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5957" w14:textId="77777777" w:rsidR="00C95E4E" w:rsidRPr="00564D9A" w:rsidRDefault="00C95E4E" w:rsidP="00430BE5">
      <w:pPr>
        <w:pStyle w:val="NoSpacing"/>
        <w:jc w:val="center"/>
        <w:rPr>
          <w:rFonts w:ascii="Myriad Pro" w:hAnsi="Myriad Pro"/>
          <w:b/>
          <w:sz w:val="22"/>
          <w:szCs w:val="22"/>
        </w:rPr>
      </w:pPr>
      <w:r w:rsidRPr="00564D9A">
        <w:rPr>
          <w:rFonts w:ascii="Myriad Pro" w:hAnsi="Myriad Pro"/>
          <w:b/>
          <w:sz w:val="22"/>
          <w:szCs w:val="22"/>
        </w:rPr>
        <w:t>Biomedical Sciences Graduate Program</w:t>
      </w:r>
    </w:p>
    <w:p w14:paraId="03EA87B6" w14:textId="412E5118" w:rsidR="00430BE5" w:rsidRPr="00564D9A" w:rsidRDefault="00C95E4E" w:rsidP="00430BE5">
      <w:pPr>
        <w:pStyle w:val="NoSpacing"/>
        <w:jc w:val="center"/>
        <w:rPr>
          <w:rFonts w:ascii="Myriad Pro" w:hAnsi="Myriad Pro"/>
          <w:b/>
          <w:sz w:val="22"/>
          <w:szCs w:val="22"/>
        </w:rPr>
      </w:pPr>
      <w:r w:rsidRPr="00564D9A">
        <w:rPr>
          <w:rFonts w:ascii="Myriad Pro" w:hAnsi="Myriad Pro"/>
          <w:b/>
          <w:sz w:val="22"/>
          <w:szCs w:val="22"/>
        </w:rPr>
        <w:t>Faculty Membership Application</w:t>
      </w:r>
      <w:r w:rsidR="00F94F21" w:rsidRPr="00564D9A">
        <w:rPr>
          <w:rFonts w:ascii="Myriad Pro" w:hAnsi="Myriad Pro"/>
          <w:b/>
          <w:sz w:val="22"/>
          <w:szCs w:val="22"/>
        </w:rPr>
        <w:t xml:space="preserve"> </w:t>
      </w:r>
    </w:p>
    <w:p w14:paraId="307E35FA" w14:textId="77777777" w:rsidR="00C95E4E" w:rsidRPr="00A21B6D" w:rsidRDefault="00C95E4E" w:rsidP="00564D9A">
      <w:pPr>
        <w:pStyle w:val="NoSpacing"/>
        <w:jc w:val="center"/>
        <w:rPr>
          <w:rFonts w:ascii="Myriad Pro" w:hAnsi="Myriad Pro"/>
          <w:sz w:val="22"/>
          <w:szCs w:val="22"/>
        </w:rPr>
      </w:pPr>
    </w:p>
    <w:p w14:paraId="3D9D280D" w14:textId="7E6AECD9" w:rsidR="00C95E4E" w:rsidRPr="00A21B6D" w:rsidRDefault="00C95E4E" w:rsidP="00564D9A">
      <w:pPr>
        <w:pStyle w:val="NoSpacing"/>
        <w:spacing w:after="120"/>
        <w:rPr>
          <w:rFonts w:ascii="Myriad Pro" w:hAnsi="Myriad Pro"/>
          <w:sz w:val="22"/>
          <w:szCs w:val="22"/>
        </w:rPr>
      </w:pPr>
      <w:r w:rsidRPr="00A21B6D">
        <w:rPr>
          <w:rFonts w:ascii="Myriad Pro" w:hAnsi="Myriad Pro"/>
          <w:sz w:val="22"/>
          <w:szCs w:val="22"/>
        </w:rPr>
        <w:t>The mission of the Biomedical Sciences Graduate Program (</w:t>
      </w:r>
      <w:hyperlink r:id="rId7" w:history="1">
        <w:r w:rsidRPr="00A21B6D">
          <w:rPr>
            <w:rStyle w:val="Hyperlink"/>
            <w:rFonts w:ascii="Myriad Pro" w:hAnsi="Myriad Pro" w:cs="Arial"/>
            <w:sz w:val="22"/>
            <w:szCs w:val="22"/>
          </w:rPr>
          <w:t>http://biomedsci.ucsd.edu</w:t>
        </w:r>
      </w:hyperlink>
      <w:r w:rsidRPr="00A21B6D">
        <w:rPr>
          <w:rFonts w:ascii="Myriad Pro" w:hAnsi="Myriad Pro"/>
          <w:sz w:val="22"/>
          <w:szCs w:val="22"/>
        </w:rPr>
        <w:t xml:space="preserve">) </w:t>
      </w:r>
      <w:r w:rsidR="00235610">
        <w:rPr>
          <w:rFonts w:ascii="Myriad Pro" w:hAnsi="Myriad Pro"/>
          <w:sz w:val="22"/>
          <w:szCs w:val="22"/>
        </w:rPr>
        <w:t>in the</w:t>
      </w:r>
      <w:r w:rsidR="00235610" w:rsidRPr="00A21B6D">
        <w:rPr>
          <w:rFonts w:ascii="Myriad Pro" w:hAnsi="Myriad Pro"/>
          <w:sz w:val="22"/>
          <w:szCs w:val="22"/>
        </w:rPr>
        <w:t xml:space="preserve"> </w:t>
      </w:r>
      <w:r w:rsidRPr="00A21B6D">
        <w:rPr>
          <w:rFonts w:ascii="Myriad Pro" w:hAnsi="Myriad Pro"/>
          <w:sz w:val="22"/>
          <w:szCs w:val="22"/>
        </w:rPr>
        <w:t>UCSD</w:t>
      </w:r>
      <w:r w:rsidR="00235610">
        <w:rPr>
          <w:rFonts w:ascii="Myriad Pro" w:hAnsi="Myriad Pro"/>
          <w:sz w:val="22"/>
          <w:szCs w:val="22"/>
        </w:rPr>
        <w:t xml:space="preserve"> Health Sciences</w:t>
      </w:r>
      <w:r w:rsidRPr="00A21B6D">
        <w:rPr>
          <w:rFonts w:ascii="Myriad Pro" w:hAnsi="Myriad Pro"/>
          <w:sz w:val="22"/>
          <w:szCs w:val="22"/>
        </w:rPr>
        <w:t xml:space="preserve"> is to provide outstanding graduate training competitive with the best graduate programs in biomedical science worldwide. The program </w:t>
      </w:r>
      <w:r w:rsidR="007730BD" w:rsidRPr="00A21B6D">
        <w:rPr>
          <w:rFonts w:ascii="Myriad Pro" w:hAnsi="Myriad Pro"/>
          <w:sz w:val="22"/>
          <w:szCs w:val="22"/>
        </w:rPr>
        <w:t>incorporates diverse</w:t>
      </w:r>
      <w:r w:rsidRPr="00A21B6D">
        <w:rPr>
          <w:rFonts w:ascii="Myriad Pro" w:hAnsi="Myriad Pro"/>
          <w:sz w:val="22"/>
          <w:szCs w:val="22"/>
        </w:rPr>
        <w:t xml:space="preserve"> </w:t>
      </w:r>
      <w:r w:rsidR="00434B78" w:rsidRPr="00A21B6D">
        <w:rPr>
          <w:rFonts w:ascii="Myriad Pro" w:hAnsi="Myriad Pro"/>
          <w:sz w:val="22"/>
          <w:szCs w:val="22"/>
        </w:rPr>
        <w:t xml:space="preserve">research </w:t>
      </w:r>
      <w:r w:rsidR="00CF4FF2" w:rsidRPr="00A21B6D">
        <w:rPr>
          <w:rFonts w:ascii="Myriad Pro" w:hAnsi="Myriad Pro"/>
          <w:sz w:val="22"/>
          <w:szCs w:val="22"/>
        </w:rPr>
        <w:t>areas</w:t>
      </w:r>
      <w:r w:rsidRPr="00A21B6D">
        <w:rPr>
          <w:rFonts w:ascii="Myriad Pro" w:hAnsi="Myriad Pro"/>
          <w:sz w:val="22"/>
          <w:szCs w:val="22"/>
        </w:rPr>
        <w:t xml:space="preserve"> </w:t>
      </w:r>
      <w:r w:rsidR="007730BD" w:rsidRPr="00A21B6D">
        <w:rPr>
          <w:rFonts w:ascii="Myriad Pro" w:hAnsi="Myriad Pro"/>
          <w:sz w:val="22"/>
          <w:szCs w:val="22"/>
        </w:rPr>
        <w:t xml:space="preserve">that </w:t>
      </w:r>
      <w:r w:rsidRPr="00A21B6D">
        <w:rPr>
          <w:rFonts w:ascii="Myriad Pro" w:hAnsi="Myriad Pro"/>
          <w:sz w:val="22"/>
          <w:szCs w:val="22"/>
        </w:rPr>
        <w:t xml:space="preserve">help focus and develop </w:t>
      </w:r>
      <w:r w:rsidR="007730BD" w:rsidRPr="00A21B6D">
        <w:rPr>
          <w:rFonts w:ascii="Myriad Pro" w:hAnsi="Myriad Pro"/>
          <w:sz w:val="22"/>
          <w:szCs w:val="22"/>
        </w:rPr>
        <w:t xml:space="preserve">customized </w:t>
      </w:r>
      <w:r w:rsidRPr="00A21B6D">
        <w:rPr>
          <w:rFonts w:ascii="Myriad Pro" w:hAnsi="Myriad Pro"/>
          <w:sz w:val="22"/>
          <w:szCs w:val="22"/>
        </w:rPr>
        <w:t xml:space="preserve">training opportunities for students to advance toward the PhD or </w:t>
      </w:r>
      <w:r w:rsidR="007730BD" w:rsidRPr="00A21B6D">
        <w:rPr>
          <w:rFonts w:ascii="Myriad Pro" w:hAnsi="Myriad Pro"/>
          <w:sz w:val="22"/>
          <w:szCs w:val="22"/>
        </w:rPr>
        <w:t>combined MD/</w:t>
      </w:r>
      <w:r w:rsidRPr="00A21B6D">
        <w:rPr>
          <w:rFonts w:ascii="Myriad Pro" w:hAnsi="Myriad Pro"/>
          <w:sz w:val="22"/>
          <w:szCs w:val="22"/>
        </w:rPr>
        <w:t>PhD</w:t>
      </w:r>
      <w:r w:rsidR="007730BD" w:rsidRPr="00A21B6D">
        <w:rPr>
          <w:rFonts w:ascii="Myriad Pro" w:hAnsi="Myriad Pro"/>
          <w:sz w:val="22"/>
          <w:szCs w:val="22"/>
        </w:rPr>
        <w:t xml:space="preserve"> or PharmD/PhD degrees.</w:t>
      </w:r>
      <w:r w:rsidRPr="00A21B6D">
        <w:rPr>
          <w:rFonts w:ascii="Myriad Pro" w:hAnsi="Myriad Pro"/>
          <w:sz w:val="22"/>
          <w:szCs w:val="22"/>
        </w:rPr>
        <w:t xml:space="preserve"> A distinctive characteristic of the program is its multidisciplinary nature. </w:t>
      </w:r>
    </w:p>
    <w:p w14:paraId="397EA094" w14:textId="3CA7014F" w:rsidR="007730BD" w:rsidRPr="00564D9A" w:rsidRDefault="007730BD" w:rsidP="00564D9A">
      <w:pPr>
        <w:pStyle w:val="NoSpacing"/>
        <w:spacing w:after="120"/>
        <w:rPr>
          <w:rFonts w:ascii="Myriad Pro" w:hAnsi="Myriad Pro"/>
          <w:b/>
          <w:bCs/>
          <w:sz w:val="22"/>
          <w:szCs w:val="22"/>
        </w:rPr>
      </w:pPr>
      <w:r w:rsidRPr="00564D9A">
        <w:rPr>
          <w:rFonts w:ascii="Myriad Pro" w:hAnsi="Myriad Pro"/>
          <w:b/>
          <w:bCs/>
          <w:sz w:val="22"/>
          <w:szCs w:val="22"/>
        </w:rPr>
        <w:t>Appointment to the BMS Program</w:t>
      </w:r>
    </w:p>
    <w:p w14:paraId="66248D9C" w14:textId="4F043665" w:rsidR="001E5BF8" w:rsidRPr="00A21B6D" w:rsidRDefault="007730BD" w:rsidP="00564D9A">
      <w:pPr>
        <w:pStyle w:val="NoSpacing"/>
        <w:spacing w:after="120"/>
        <w:rPr>
          <w:rFonts w:ascii="Myriad Pro" w:hAnsi="Myriad Pro"/>
          <w:sz w:val="22"/>
          <w:szCs w:val="22"/>
        </w:rPr>
      </w:pPr>
      <w:r w:rsidRPr="00A21B6D">
        <w:rPr>
          <w:rFonts w:ascii="Myriad Pro" w:hAnsi="Myriad Pro"/>
          <w:sz w:val="22"/>
          <w:szCs w:val="22"/>
        </w:rPr>
        <w:t xml:space="preserve">All faculty at UC San Diego whose research is relevant to the biomedical sciences are welcome to apply for membership by completing the application on the following pages. </w:t>
      </w:r>
      <w:r w:rsidR="001E5BF8" w:rsidRPr="00A21B6D">
        <w:rPr>
          <w:rFonts w:ascii="Myriad Pro" w:hAnsi="Myriad Pro"/>
          <w:sz w:val="22"/>
          <w:szCs w:val="22"/>
        </w:rPr>
        <w:t>BMS faculty are expected to maintain the following as conditions of both initial and continued appointment:</w:t>
      </w:r>
    </w:p>
    <w:p w14:paraId="3180434B" w14:textId="498673AE" w:rsidR="001E5BF8" w:rsidRPr="00A21B6D" w:rsidRDefault="001E5BF8" w:rsidP="00564D9A">
      <w:pPr>
        <w:pStyle w:val="NoSpacing"/>
        <w:numPr>
          <w:ilvl w:val="0"/>
          <w:numId w:val="12"/>
        </w:numPr>
        <w:spacing w:after="120"/>
        <w:rPr>
          <w:rFonts w:ascii="Myriad Pro" w:hAnsi="Myriad Pro"/>
          <w:sz w:val="22"/>
          <w:szCs w:val="22"/>
        </w:rPr>
      </w:pPr>
      <w:r w:rsidRPr="00A21B6D">
        <w:rPr>
          <w:rFonts w:ascii="Myriad Pro" w:hAnsi="Myriad Pro"/>
          <w:sz w:val="22"/>
          <w:szCs w:val="22"/>
        </w:rPr>
        <w:t>Appointment in a Professorial series (Professor, In-Residence, Adjunct, or Clinical X) in a basic, applied, or clinical</w:t>
      </w:r>
      <w:r w:rsidR="00550E31" w:rsidRPr="00A21B6D">
        <w:rPr>
          <w:rFonts w:ascii="Myriad Pro" w:hAnsi="Myriad Pro"/>
          <w:sz w:val="22"/>
          <w:szCs w:val="22"/>
        </w:rPr>
        <w:t xml:space="preserve"> science</w:t>
      </w:r>
      <w:r w:rsidRPr="00A21B6D">
        <w:rPr>
          <w:rFonts w:ascii="Myriad Pro" w:hAnsi="Myriad Pro"/>
          <w:sz w:val="22"/>
          <w:szCs w:val="22"/>
        </w:rPr>
        <w:t xml:space="preserve"> department at </w:t>
      </w:r>
      <w:proofErr w:type="gramStart"/>
      <w:r w:rsidRPr="00A21B6D">
        <w:rPr>
          <w:rFonts w:ascii="Myriad Pro" w:hAnsi="Myriad Pro"/>
          <w:sz w:val="22"/>
          <w:szCs w:val="22"/>
        </w:rPr>
        <w:t>UCSD</w:t>
      </w:r>
      <w:r w:rsidR="00F85292" w:rsidRPr="00A21B6D">
        <w:rPr>
          <w:rFonts w:ascii="Myriad Pro" w:hAnsi="Myriad Pro"/>
          <w:sz w:val="22"/>
          <w:szCs w:val="22"/>
        </w:rPr>
        <w:t>;</w:t>
      </w:r>
      <w:proofErr w:type="gramEnd"/>
    </w:p>
    <w:p w14:paraId="20A25583" w14:textId="4F9B407D" w:rsidR="001E5BF8" w:rsidRPr="00A21B6D" w:rsidRDefault="001E5BF8" w:rsidP="00564D9A">
      <w:pPr>
        <w:pStyle w:val="NoSpacing"/>
        <w:numPr>
          <w:ilvl w:val="0"/>
          <w:numId w:val="12"/>
        </w:numPr>
        <w:spacing w:after="120"/>
        <w:rPr>
          <w:rFonts w:ascii="Myriad Pro" w:hAnsi="Myriad Pro"/>
          <w:sz w:val="22"/>
          <w:szCs w:val="22"/>
        </w:rPr>
      </w:pPr>
      <w:r w:rsidRPr="00A21B6D">
        <w:rPr>
          <w:rFonts w:ascii="Myriad Pro" w:hAnsi="Myriad Pro"/>
          <w:sz w:val="22"/>
          <w:szCs w:val="22"/>
        </w:rPr>
        <w:t xml:space="preserve">Demonstrated past and ongoing independent research productivity in areas appropriate to biomedical </w:t>
      </w:r>
      <w:proofErr w:type="gramStart"/>
      <w:r w:rsidRPr="00A21B6D">
        <w:rPr>
          <w:rFonts w:ascii="Myriad Pro" w:hAnsi="Myriad Pro"/>
          <w:sz w:val="22"/>
          <w:szCs w:val="22"/>
        </w:rPr>
        <w:t>sciences</w:t>
      </w:r>
      <w:r w:rsidR="00F85292" w:rsidRPr="00A21B6D">
        <w:rPr>
          <w:rFonts w:ascii="Myriad Pro" w:hAnsi="Myriad Pro"/>
          <w:sz w:val="22"/>
          <w:szCs w:val="22"/>
        </w:rPr>
        <w:t>;</w:t>
      </w:r>
      <w:proofErr w:type="gramEnd"/>
    </w:p>
    <w:p w14:paraId="0EB73E16" w14:textId="0224EC47" w:rsidR="001E5BF8" w:rsidRPr="00A21B6D" w:rsidRDefault="001E5BF8" w:rsidP="00564D9A">
      <w:pPr>
        <w:pStyle w:val="NoSpacing"/>
        <w:numPr>
          <w:ilvl w:val="0"/>
          <w:numId w:val="12"/>
        </w:numPr>
        <w:spacing w:after="120"/>
        <w:rPr>
          <w:rFonts w:ascii="Myriad Pro" w:hAnsi="Myriad Pro"/>
          <w:sz w:val="22"/>
          <w:szCs w:val="22"/>
        </w:rPr>
      </w:pPr>
      <w:r w:rsidRPr="00A21B6D">
        <w:rPr>
          <w:rFonts w:ascii="Myriad Pro" w:hAnsi="Myriad Pro"/>
          <w:sz w:val="22"/>
          <w:szCs w:val="22"/>
        </w:rPr>
        <w:t xml:space="preserve">Research support for active, ongoing laboratory research, including funds to pay for thesis student stipend, tuition and fee remission and research supplies and </w:t>
      </w:r>
      <w:proofErr w:type="gramStart"/>
      <w:r w:rsidRPr="00A21B6D">
        <w:rPr>
          <w:rFonts w:ascii="Myriad Pro" w:hAnsi="Myriad Pro"/>
          <w:sz w:val="22"/>
          <w:szCs w:val="22"/>
        </w:rPr>
        <w:t>equipment</w:t>
      </w:r>
      <w:r w:rsidR="00F85292" w:rsidRPr="00A21B6D">
        <w:rPr>
          <w:rFonts w:ascii="Myriad Pro" w:hAnsi="Myriad Pro"/>
          <w:sz w:val="22"/>
          <w:szCs w:val="22"/>
        </w:rPr>
        <w:t>;</w:t>
      </w:r>
      <w:proofErr w:type="gramEnd"/>
    </w:p>
    <w:p w14:paraId="26D58E03" w14:textId="36989AF8" w:rsidR="001E5BF8" w:rsidRPr="00A21B6D" w:rsidRDefault="001E5BF8" w:rsidP="00564D9A">
      <w:pPr>
        <w:pStyle w:val="NoSpacing"/>
        <w:numPr>
          <w:ilvl w:val="0"/>
          <w:numId w:val="12"/>
        </w:numPr>
        <w:spacing w:after="120"/>
        <w:rPr>
          <w:rFonts w:ascii="Myriad Pro" w:hAnsi="Myriad Pro"/>
          <w:sz w:val="22"/>
          <w:szCs w:val="22"/>
        </w:rPr>
      </w:pPr>
      <w:r w:rsidRPr="00A21B6D">
        <w:rPr>
          <w:rFonts w:ascii="Myriad Pro" w:hAnsi="Myriad Pro"/>
          <w:sz w:val="22"/>
          <w:szCs w:val="22"/>
        </w:rPr>
        <w:t xml:space="preserve">Adequate formally assigned research </w:t>
      </w:r>
      <w:proofErr w:type="gramStart"/>
      <w:r w:rsidRPr="00A21B6D">
        <w:rPr>
          <w:rFonts w:ascii="Myriad Pro" w:hAnsi="Myriad Pro"/>
          <w:sz w:val="22"/>
          <w:szCs w:val="22"/>
        </w:rPr>
        <w:t>space</w:t>
      </w:r>
      <w:r w:rsidR="00F85292" w:rsidRPr="00A21B6D">
        <w:rPr>
          <w:rFonts w:ascii="Myriad Pro" w:hAnsi="Myriad Pro"/>
          <w:sz w:val="22"/>
          <w:szCs w:val="22"/>
        </w:rPr>
        <w:t>;</w:t>
      </w:r>
      <w:proofErr w:type="gramEnd"/>
    </w:p>
    <w:p w14:paraId="69B5CF85" w14:textId="73AC17C4" w:rsidR="001E5BF8" w:rsidRPr="00A21B6D" w:rsidRDefault="001E5BF8" w:rsidP="00564D9A">
      <w:pPr>
        <w:pStyle w:val="NoSpacing"/>
        <w:numPr>
          <w:ilvl w:val="0"/>
          <w:numId w:val="12"/>
        </w:numPr>
        <w:spacing w:after="120"/>
        <w:rPr>
          <w:rFonts w:ascii="Myriad Pro" w:hAnsi="Myriad Pro"/>
          <w:sz w:val="22"/>
          <w:szCs w:val="22"/>
        </w:rPr>
      </w:pPr>
      <w:r w:rsidRPr="00A21B6D">
        <w:rPr>
          <w:rFonts w:ascii="Myriad Pro" w:hAnsi="Myriad Pro"/>
          <w:sz w:val="22"/>
          <w:szCs w:val="22"/>
        </w:rPr>
        <w:t>A training environment that provides opportunities for collaboration and participation in seminars and journal clubs</w:t>
      </w:r>
      <w:r w:rsidR="00F85292" w:rsidRPr="00A21B6D">
        <w:rPr>
          <w:rFonts w:ascii="Myriad Pro" w:hAnsi="Myriad Pro"/>
          <w:sz w:val="22"/>
          <w:szCs w:val="22"/>
        </w:rPr>
        <w:t>.</w:t>
      </w:r>
    </w:p>
    <w:p w14:paraId="2D093FF4" w14:textId="7C2E81B1" w:rsidR="00F95436" w:rsidRPr="00A21B6D" w:rsidRDefault="00C25601">
      <w:pPr>
        <w:pStyle w:val="NoSpacing"/>
        <w:spacing w:after="120"/>
        <w:rPr>
          <w:rFonts w:ascii="Myriad Pro" w:hAnsi="Myriad Pro"/>
          <w:sz w:val="22"/>
          <w:szCs w:val="22"/>
        </w:rPr>
      </w:pPr>
      <w:r w:rsidRPr="00564D9A">
        <w:rPr>
          <w:rFonts w:ascii="Myriad Pro" w:hAnsi="Myriad Pro"/>
          <w:b/>
          <w:bCs/>
          <w:sz w:val="22"/>
          <w:szCs w:val="22"/>
        </w:rPr>
        <w:t>Entry-Level faculty in the UCSD Health Sciences</w:t>
      </w:r>
      <w:r w:rsidRPr="00A21B6D">
        <w:rPr>
          <w:rFonts w:ascii="Myriad Pro" w:hAnsi="Myriad Pro"/>
          <w:sz w:val="22"/>
          <w:szCs w:val="22"/>
        </w:rPr>
        <w:t xml:space="preserve"> </w:t>
      </w:r>
      <w:r w:rsidR="007730BD" w:rsidRPr="00A21B6D">
        <w:rPr>
          <w:rFonts w:ascii="Myriad Pro" w:hAnsi="Myriad Pro"/>
          <w:sz w:val="22"/>
          <w:szCs w:val="22"/>
        </w:rPr>
        <w:t>that</w:t>
      </w:r>
      <w:r w:rsidR="00430BE5" w:rsidRPr="00A21B6D">
        <w:rPr>
          <w:rFonts w:ascii="Myriad Pro" w:hAnsi="Myriad Pro"/>
          <w:sz w:val="22"/>
          <w:szCs w:val="22"/>
        </w:rPr>
        <w:t>:</w:t>
      </w:r>
      <w:r w:rsidR="007730BD" w:rsidRPr="00A21B6D">
        <w:rPr>
          <w:rFonts w:ascii="Myriad Pro" w:hAnsi="Myriad Pro"/>
          <w:sz w:val="22"/>
          <w:szCs w:val="22"/>
        </w:rPr>
        <w:t xml:space="preserve"> (1) have been recruited through a</w:t>
      </w:r>
      <w:r w:rsidR="00B73340" w:rsidRPr="00A21B6D">
        <w:rPr>
          <w:rFonts w:ascii="Myriad Pro" w:hAnsi="Myriad Pro"/>
          <w:sz w:val="22"/>
          <w:szCs w:val="22"/>
        </w:rPr>
        <w:t>n open</w:t>
      </w:r>
      <w:r w:rsidR="007730BD" w:rsidRPr="00A21B6D">
        <w:rPr>
          <w:rFonts w:ascii="Myriad Pro" w:hAnsi="Myriad Pro"/>
          <w:sz w:val="22"/>
          <w:szCs w:val="22"/>
        </w:rPr>
        <w:t xml:space="preserve"> national search</w:t>
      </w:r>
      <w:r w:rsidR="00B73340" w:rsidRPr="00A21B6D">
        <w:rPr>
          <w:rFonts w:ascii="Myriad Pro" w:hAnsi="Myriad Pro"/>
          <w:sz w:val="22"/>
          <w:szCs w:val="22"/>
        </w:rPr>
        <w:t xml:space="preserve"> in which multiple candidates were interviewed by a search committee</w:t>
      </w:r>
      <w:r w:rsidR="007730BD" w:rsidRPr="00A21B6D">
        <w:rPr>
          <w:rFonts w:ascii="Myriad Pro" w:hAnsi="Myriad Pro"/>
          <w:sz w:val="22"/>
          <w:szCs w:val="22"/>
        </w:rPr>
        <w:t xml:space="preserve">; (2) </w:t>
      </w:r>
      <w:r w:rsidR="00F95436" w:rsidRPr="00A21B6D">
        <w:rPr>
          <w:rFonts w:ascii="Myriad Pro" w:hAnsi="Myriad Pro"/>
          <w:sz w:val="22"/>
          <w:szCs w:val="22"/>
        </w:rPr>
        <w:t>are appointed through the Professor or In-Residence series</w:t>
      </w:r>
      <w:r w:rsidR="00430BE5" w:rsidRPr="00A21B6D">
        <w:rPr>
          <w:rFonts w:ascii="Myriad Pro" w:hAnsi="Myriad Pro"/>
          <w:sz w:val="22"/>
          <w:szCs w:val="22"/>
        </w:rPr>
        <w:t xml:space="preserve"> and have at least 0.5 FTE salary support</w:t>
      </w:r>
      <w:r w:rsidRPr="00A21B6D">
        <w:rPr>
          <w:rFonts w:ascii="Myriad Pro" w:hAnsi="Myriad Pro"/>
          <w:sz w:val="22"/>
          <w:szCs w:val="22"/>
        </w:rPr>
        <w:t xml:space="preserve"> in a Health Sciences department</w:t>
      </w:r>
      <w:r w:rsidR="00F95436" w:rsidRPr="00A21B6D">
        <w:rPr>
          <w:rFonts w:ascii="Myriad Pro" w:hAnsi="Myriad Pro"/>
          <w:sz w:val="22"/>
          <w:szCs w:val="22"/>
        </w:rPr>
        <w:t xml:space="preserve">; (3) have </w:t>
      </w:r>
      <w:r w:rsidR="00550E31" w:rsidRPr="00A21B6D">
        <w:rPr>
          <w:rFonts w:ascii="Myriad Pro" w:hAnsi="Myriad Pro"/>
          <w:sz w:val="22"/>
          <w:szCs w:val="22"/>
        </w:rPr>
        <w:t>formally assigned</w:t>
      </w:r>
      <w:r w:rsidR="00F95436" w:rsidRPr="00A21B6D">
        <w:rPr>
          <w:rFonts w:ascii="Myriad Pro" w:hAnsi="Myriad Pro"/>
          <w:sz w:val="22"/>
          <w:szCs w:val="22"/>
        </w:rPr>
        <w:t xml:space="preserve"> laboratory space; and (4) have significant startup funding</w:t>
      </w:r>
      <w:r w:rsidR="00430BE5" w:rsidRPr="00A21B6D">
        <w:rPr>
          <w:rFonts w:ascii="Myriad Pro" w:hAnsi="Myriad Pro"/>
          <w:sz w:val="22"/>
          <w:szCs w:val="22"/>
        </w:rPr>
        <w:t>;</w:t>
      </w:r>
      <w:r w:rsidR="00F95436" w:rsidRPr="00A21B6D">
        <w:rPr>
          <w:rFonts w:ascii="Myriad Pro" w:hAnsi="Myriad Pro"/>
          <w:sz w:val="22"/>
          <w:szCs w:val="22"/>
        </w:rPr>
        <w:t xml:space="preserve"> may apply </w:t>
      </w:r>
      <w:r w:rsidR="00B73340" w:rsidRPr="00A21B6D">
        <w:rPr>
          <w:rFonts w:ascii="Myriad Pro" w:hAnsi="Myriad Pro"/>
          <w:sz w:val="22"/>
          <w:szCs w:val="22"/>
        </w:rPr>
        <w:t>for</w:t>
      </w:r>
      <w:r w:rsidR="00F95436" w:rsidRPr="00A21B6D">
        <w:rPr>
          <w:rFonts w:ascii="Myriad Pro" w:hAnsi="Myriad Pro"/>
          <w:sz w:val="22"/>
          <w:szCs w:val="22"/>
        </w:rPr>
        <w:t xml:space="preserve"> membership in BMS </w:t>
      </w:r>
      <w:r w:rsidR="00B73340" w:rsidRPr="00A21B6D">
        <w:rPr>
          <w:rFonts w:ascii="Myriad Pro" w:hAnsi="Myriad Pro"/>
          <w:sz w:val="22"/>
          <w:szCs w:val="22"/>
        </w:rPr>
        <w:t>coinciding with</w:t>
      </w:r>
      <w:r w:rsidR="00F95436" w:rsidRPr="00A21B6D">
        <w:rPr>
          <w:rFonts w:ascii="Myriad Pro" w:hAnsi="Myriad Pro"/>
          <w:sz w:val="22"/>
          <w:szCs w:val="22"/>
        </w:rPr>
        <w:t xml:space="preserve"> their arrival at UCSD.</w:t>
      </w:r>
      <w:r w:rsidR="00B73340" w:rsidRPr="00A21B6D">
        <w:rPr>
          <w:rFonts w:ascii="Myriad Pro" w:hAnsi="Myriad Pro"/>
          <w:sz w:val="22"/>
          <w:szCs w:val="22"/>
        </w:rPr>
        <w:t xml:space="preserve"> </w:t>
      </w:r>
      <w:r w:rsidR="00B73340" w:rsidRPr="00564D9A">
        <w:rPr>
          <w:rFonts w:ascii="Myriad Pro" w:hAnsi="Myriad Pro"/>
          <w:b/>
          <w:bCs/>
          <w:i/>
          <w:iCs/>
          <w:sz w:val="22"/>
          <w:szCs w:val="22"/>
        </w:rPr>
        <w:t>Their application should include a letter from their Department/Program Chair affirming that they meet the above criteria and describing their</w:t>
      </w:r>
      <w:r w:rsidR="00550E31" w:rsidRPr="00A21B6D">
        <w:rPr>
          <w:rFonts w:ascii="Myriad Pro" w:hAnsi="Myriad Pro"/>
          <w:b/>
          <w:bCs/>
          <w:i/>
          <w:iCs/>
          <w:sz w:val="22"/>
          <w:szCs w:val="22"/>
        </w:rPr>
        <w:t xml:space="preserve"> formally</w:t>
      </w:r>
      <w:r w:rsidR="00B73340" w:rsidRPr="00564D9A">
        <w:rPr>
          <w:rFonts w:ascii="Myriad Pro" w:hAnsi="Myriad Pro"/>
          <w:b/>
          <w:bCs/>
          <w:i/>
          <w:iCs/>
          <w:sz w:val="22"/>
          <w:szCs w:val="22"/>
        </w:rPr>
        <w:t xml:space="preserve"> assigned lab space, salary support, and startup funding.</w:t>
      </w:r>
      <w:r w:rsidR="00F95436" w:rsidRPr="00564D9A">
        <w:rPr>
          <w:rFonts w:ascii="Myriad Pro" w:hAnsi="Myriad Pro"/>
          <w:b/>
          <w:bCs/>
          <w:i/>
          <w:iCs/>
          <w:sz w:val="22"/>
          <w:szCs w:val="22"/>
        </w:rPr>
        <w:t xml:space="preserve"> </w:t>
      </w:r>
      <w:r w:rsidR="00F95436" w:rsidRPr="00A21B6D">
        <w:rPr>
          <w:rFonts w:ascii="Myriad Pro" w:hAnsi="Myriad Pro"/>
          <w:sz w:val="22"/>
          <w:szCs w:val="22"/>
        </w:rPr>
        <w:t xml:space="preserve">These applications are reviewed </w:t>
      </w:r>
      <w:r w:rsidR="00430BE5" w:rsidRPr="00A21B6D">
        <w:rPr>
          <w:rFonts w:ascii="Myriad Pro" w:hAnsi="Myriad Pro"/>
          <w:sz w:val="22"/>
          <w:szCs w:val="22"/>
        </w:rPr>
        <w:t xml:space="preserve">on a rolling basis </w:t>
      </w:r>
      <w:r w:rsidR="00F95436" w:rsidRPr="00A21B6D">
        <w:rPr>
          <w:rFonts w:ascii="Myriad Pro" w:hAnsi="Myriad Pro"/>
          <w:sz w:val="22"/>
          <w:szCs w:val="22"/>
        </w:rPr>
        <w:t>by the BMS Chair and Vice Chair.</w:t>
      </w:r>
    </w:p>
    <w:p w14:paraId="4D6B7F86" w14:textId="6287DE80" w:rsidR="00037B99" w:rsidRPr="00A21B6D" w:rsidRDefault="00C25601" w:rsidP="00037B99">
      <w:pPr>
        <w:pStyle w:val="NoSpacing"/>
        <w:spacing w:after="120"/>
        <w:rPr>
          <w:rFonts w:ascii="Myriad Pro" w:hAnsi="Myriad Pro"/>
          <w:sz w:val="22"/>
          <w:szCs w:val="22"/>
        </w:rPr>
      </w:pPr>
      <w:r w:rsidRPr="00564D9A">
        <w:rPr>
          <w:rFonts w:ascii="Myriad Pro" w:hAnsi="Myriad Pro"/>
          <w:b/>
          <w:bCs/>
          <w:sz w:val="22"/>
          <w:szCs w:val="22"/>
        </w:rPr>
        <w:t>E</w:t>
      </w:r>
      <w:r w:rsidR="00037B99" w:rsidRPr="00564D9A">
        <w:rPr>
          <w:rFonts w:ascii="Myriad Pro" w:hAnsi="Myriad Pro"/>
          <w:b/>
          <w:bCs/>
          <w:sz w:val="22"/>
          <w:szCs w:val="22"/>
        </w:rPr>
        <w:t xml:space="preserve">ntry-level faculty in the </w:t>
      </w:r>
      <w:r w:rsidRPr="00564D9A">
        <w:rPr>
          <w:rFonts w:ascii="Myriad Pro" w:hAnsi="Myriad Pro"/>
          <w:b/>
          <w:bCs/>
          <w:sz w:val="22"/>
          <w:szCs w:val="22"/>
        </w:rPr>
        <w:t xml:space="preserve">UCSD </w:t>
      </w:r>
      <w:r w:rsidR="00037B99" w:rsidRPr="00564D9A">
        <w:rPr>
          <w:rFonts w:ascii="Myriad Pro" w:hAnsi="Myriad Pro"/>
          <w:b/>
          <w:bCs/>
          <w:sz w:val="22"/>
          <w:szCs w:val="22"/>
        </w:rPr>
        <w:t>Health Sciences</w:t>
      </w:r>
      <w:r w:rsidR="00037B99" w:rsidRPr="00A21B6D">
        <w:rPr>
          <w:rFonts w:ascii="Myriad Pro" w:hAnsi="Myriad Pro"/>
          <w:sz w:val="22"/>
          <w:szCs w:val="22"/>
        </w:rPr>
        <w:t xml:space="preserve"> that lack salary support</w:t>
      </w:r>
      <w:r w:rsidRPr="00A21B6D">
        <w:rPr>
          <w:rFonts w:ascii="Myriad Pro" w:hAnsi="Myriad Pro"/>
          <w:sz w:val="22"/>
          <w:szCs w:val="22"/>
        </w:rPr>
        <w:t xml:space="preserve"> (</w:t>
      </w:r>
      <w:proofErr w:type="gramStart"/>
      <w:r w:rsidRPr="00A21B6D">
        <w:rPr>
          <w:rFonts w:ascii="Myriad Pro" w:hAnsi="Myriad Pro"/>
          <w:sz w:val="22"/>
          <w:szCs w:val="22"/>
        </w:rPr>
        <w:t>i.e.</w:t>
      </w:r>
      <w:proofErr w:type="gramEnd"/>
      <w:r w:rsidRPr="00A21B6D">
        <w:rPr>
          <w:rFonts w:ascii="Myriad Pro" w:hAnsi="Myriad Pro"/>
          <w:sz w:val="22"/>
          <w:szCs w:val="22"/>
        </w:rPr>
        <w:t xml:space="preserve"> are appointed in the Adjunct or Clinical X series)</w:t>
      </w:r>
      <w:r w:rsidR="00037B99" w:rsidRPr="00A21B6D">
        <w:rPr>
          <w:rFonts w:ascii="Myriad Pro" w:hAnsi="Myriad Pro"/>
          <w:sz w:val="22"/>
          <w:szCs w:val="22"/>
        </w:rPr>
        <w:t xml:space="preserve">, </w:t>
      </w:r>
      <w:r w:rsidR="00550E31" w:rsidRPr="00A21B6D">
        <w:rPr>
          <w:rFonts w:ascii="Myriad Pro" w:hAnsi="Myriad Pro"/>
          <w:sz w:val="22"/>
          <w:szCs w:val="22"/>
        </w:rPr>
        <w:t xml:space="preserve">formally assigned </w:t>
      </w:r>
      <w:r w:rsidR="00037B99" w:rsidRPr="00A21B6D">
        <w:rPr>
          <w:rFonts w:ascii="Myriad Pro" w:hAnsi="Myriad Pro"/>
          <w:sz w:val="22"/>
          <w:szCs w:val="22"/>
        </w:rPr>
        <w:t xml:space="preserve">laboratory space, and/or startup support </w:t>
      </w:r>
      <w:r w:rsidRPr="00A21B6D">
        <w:rPr>
          <w:rFonts w:ascii="Myriad Pro" w:hAnsi="Myriad Pro"/>
          <w:sz w:val="22"/>
          <w:szCs w:val="22"/>
        </w:rPr>
        <w:t xml:space="preserve">are required to show </w:t>
      </w:r>
      <w:r w:rsidR="00037B99" w:rsidRPr="00A21B6D">
        <w:rPr>
          <w:rFonts w:ascii="Myriad Pro" w:hAnsi="Myriad Pro"/>
          <w:sz w:val="22"/>
          <w:szCs w:val="22"/>
        </w:rPr>
        <w:t xml:space="preserve">strong evidence of independent research productivity and stable research funding </w:t>
      </w:r>
      <w:r w:rsidRPr="00A21B6D">
        <w:rPr>
          <w:rFonts w:ascii="Myriad Pro" w:hAnsi="Myriad Pro"/>
          <w:sz w:val="22"/>
          <w:szCs w:val="22"/>
        </w:rPr>
        <w:t>as a condition of</w:t>
      </w:r>
      <w:r w:rsidR="00037B99" w:rsidRPr="00A21B6D">
        <w:rPr>
          <w:rFonts w:ascii="Myriad Pro" w:hAnsi="Myriad Pro"/>
          <w:sz w:val="22"/>
          <w:szCs w:val="22"/>
        </w:rPr>
        <w:t xml:space="preserve"> BMS membership.</w:t>
      </w:r>
      <w:r w:rsidRPr="00A21B6D">
        <w:rPr>
          <w:rFonts w:ascii="Myriad Pro" w:hAnsi="Myriad Pro"/>
          <w:sz w:val="22"/>
          <w:szCs w:val="22"/>
        </w:rPr>
        <w:t xml:space="preserve"> </w:t>
      </w:r>
      <w:r w:rsidR="00550E31" w:rsidRPr="00A21B6D">
        <w:rPr>
          <w:rFonts w:ascii="Myriad Pro" w:hAnsi="Myriad Pro"/>
          <w:b/>
          <w:bCs/>
          <w:i/>
          <w:iCs/>
          <w:sz w:val="22"/>
          <w:szCs w:val="22"/>
        </w:rPr>
        <w:t>Their application should include a letter from their Department/</w:t>
      </w:r>
      <w:r w:rsidR="00235610">
        <w:rPr>
          <w:rFonts w:ascii="Myriad Pro" w:hAnsi="Myriad Pro"/>
          <w:b/>
          <w:bCs/>
          <w:i/>
          <w:iCs/>
          <w:sz w:val="22"/>
          <w:szCs w:val="22"/>
        </w:rPr>
        <w:t xml:space="preserve"> </w:t>
      </w:r>
      <w:r w:rsidR="00550E31" w:rsidRPr="00A21B6D">
        <w:rPr>
          <w:rFonts w:ascii="Myriad Pro" w:hAnsi="Myriad Pro"/>
          <w:b/>
          <w:bCs/>
          <w:i/>
          <w:iCs/>
          <w:sz w:val="22"/>
          <w:szCs w:val="22"/>
        </w:rPr>
        <w:t xml:space="preserve">Program Chair describing any institutional support available, including formally assigned lab space, salary support, and startup funding. </w:t>
      </w:r>
      <w:r w:rsidR="00037B99" w:rsidRPr="00A21B6D">
        <w:rPr>
          <w:rFonts w:ascii="Myriad Pro" w:hAnsi="Myriad Pro"/>
          <w:sz w:val="22"/>
          <w:szCs w:val="22"/>
        </w:rPr>
        <w:t>Applications from these faculty</w:t>
      </w:r>
      <w:r w:rsidRPr="00A21B6D">
        <w:rPr>
          <w:rFonts w:ascii="Myriad Pro" w:hAnsi="Myriad Pro"/>
          <w:sz w:val="22"/>
          <w:szCs w:val="22"/>
        </w:rPr>
        <w:t xml:space="preserve"> </w:t>
      </w:r>
      <w:r w:rsidR="00037B99" w:rsidRPr="00A21B6D">
        <w:rPr>
          <w:rFonts w:ascii="Myriad Pro" w:hAnsi="Myriad Pro"/>
          <w:sz w:val="22"/>
          <w:szCs w:val="22"/>
        </w:rPr>
        <w:t>are reviewed once per year (in the Spring quarter) by the BMS Executive Committee.</w:t>
      </w:r>
    </w:p>
    <w:p w14:paraId="6894A7AC" w14:textId="2F55AC2B" w:rsidR="00B73340" w:rsidRPr="00A21B6D" w:rsidRDefault="00037B99">
      <w:pPr>
        <w:pStyle w:val="NoSpacing"/>
        <w:spacing w:after="120"/>
        <w:rPr>
          <w:rFonts w:ascii="Myriad Pro" w:hAnsi="Myriad Pro"/>
          <w:sz w:val="22"/>
          <w:szCs w:val="22"/>
        </w:rPr>
      </w:pPr>
      <w:r w:rsidRPr="00564D9A">
        <w:rPr>
          <w:rFonts w:ascii="Myriad Pro" w:hAnsi="Myriad Pro"/>
          <w:b/>
          <w:bCs/>
          <w:sz w:val="22"/>
          <w:szCs w:val="22"/>
        </w:rPr>
        <w:t>Established faculty</w:t>
      </w:r>
      <w:r w:rsidR="00C25601" w:rsidRPr="00A21B6D">
        <w:rPr>
          <w:rFonts w:ascii="Myriad Pro" w:hAnsi="Myriad Pro"/>
          <w:sz w:val="22"/>
          <w:szCs w:val="22"/>
        </w:rPr>
        <w:t xml:space="preserve"> </w:t>
      </w:r>
      <w:r w:rsidR="00C25601" w:rsidRPr="00A21B6D">
        <w:rPr>
          <w:rFonts w:ascii="Myriad Pro" w:hAnsi="Myriad Pro"/>
          <w:b/>
          <w:bCs/>
          <w:sz w:val="22"/>
          <w:szCs w:val="22"/>
        </w:rPr>
        <w:t>in the UCSD Health Sciences</w:t>
      </w:r>
      <w:r w:rsidRPr="00A21B6D">
        <w:rPr>
          <w:rFonts w:ascii="Myriad Pro" w:hAnsi="Myriad Pro"/>
          <w:sz w:val="22"/>
          <w:szCs w:val="22"/>
        </w:rPr>
        <w:t xml:space="preserve"> with a robust training and funding record may apply for membership in BMS coinciding with their </w:t>
      </w:r>
      <w:r w:rsidR="00550E31" w:rsidRPr="00A21B6D">
        <w:rPr>
          <w:rFonts w:ascii="Myriad Pro" w:hAnsi="Myriad Pro"/>
          <w:sz w:val="22"/>
          <w:szCs w:val="22"/>
        </w:rPr>
        <w:t>arrival</w:t>
      </w:r>
      <w:r w:rsidRPr="00A21B6D">
        <w:rPr>
          <w:rFonts w:ascii="Myriad Pro" w:hAnsi="Myriad Pro"/>
          <w:sz w:val="22"/>
          <w:szCs w:val="22"/>
        </w:rPr>
        <w:t xml:space="preserve"> </w:t>
      </w:r>
      <w:r w:rsidR="00550E31" w:rsidRPr="00A21B6D">
        <w:rPr>
          <w:rFonts w:ascii="Myriad Pro" w:hAnsi="Myriad Pro"/>
          <w:sz w:val="22"/>
          <w:szCs w:val="22"/>
        </w:rPr>
        <w:t>at</w:t>
      </w:r>
      <w:r w:rsidRPr="00A21B6D">
        <w:rPr>
          <w:rFonts w:ascii="Myriad Pro" w:hAnsi="Myriad Pro"/>
          <w:sz w:val="22"/>
          <w:szCs w:val="22"/>
        </w:rPr>
        <w:t xml:space="preserve"> UCSD. </w:t>
      </w:r>
      <w:r w:rsidRPr="00564D9A">
        <w:rPr>
          <w:rFonts w:ascii="Myriad Pro" w:hAnsi="Myriad Pro"/>
          <w:b/>
          <w:bCs/>
          <w:i/>
          <w:iCs/>
          <w:sz w:val="22"/>
          <w:szCs w:val="22"/>
        </w:rPr>
        <w:t>Their application should include a letter from their Department/Program Chair describing their</w:t>
      </w:r>
      <w:r w:rsidR="00550E31" w:rsidRPr="00A21B6D">
        <w:rPr>
          <w:rFonts w:ascii="Myriad Pro" w:hAnsi="Myriad Pro"/>
          <w:b/>
          <w:bCs/>
          <w:i/>
          <w:iCs/>
          <w:sz w:val="22"/>
          <w:szCs w:val="22"/>
        </w:rPr>
        <w:t xml:space="preserve"> formally</w:t>
      </w:r>
      <w:r w:rsidRPr="00564D9A">
        <w:rPr>
          <w:rFonts w:ascii="Myriad Pro" w:hAnsi="Myriad Pro"/>
          <w:b/>
          <w:bCs/>
          <w:i/>
          <w:iCs/>
          <w:sz w:val="22"/>
          <w:szCs w:val="22"/>
        </w:rPr>
        <w:t xml:space="preserve"> </w:t>
      </w:r>
      <w:r w:rsidRPr="00564D9A">
        <w:rPr>
          <w:rFonts w:ascii="Myriad Pro" w:hAnsi="Myriad Pro"/>
          <w:b/>
          <w:bCs/>
          <w:i/>
          <w:iCs/>
          <w:sz w:val="22"/>
          <w:szCs w:val="22"/>
        </w:rPr>
        <w:lastRenderedPageBreak/>
        <w:t xml:space="preserve">assigned lab space, salary support, and startup funding. </w:t>
      </w:r>
      <w:r w:rsidRPr="00A21B6D">
        <w:rPr>
          <w:rFonts w:ascii="Myriad Pro" w:hAnsi="Myriad Pro"/>
          <w:sz w:val="22"/>
          <w:szCs w:val="22"/>
        </w:rPr>
        <w:t>These applications are reviewed on a rolling basis by the BMS Chair and Vice Chair.</w:t>
      </w:r>
    </w:p>
    <w:p w14:paraId="5AE0FF93" w14:textId="4046581C" w:rsidR="00550E31" w:rsidRPr="00A21B6D" w:rsidRDefault="00550E31" w:rsidP="00564D9A">
      <w:pPr>
        <w:pStyle w:val="NoSpacing"/>
        <w:spacing w:after="120"/>
        <w:rPr>
          <w:rFonts w:ascii="Myriad Pro" w:hAnsi="Myriad Pro"/>
          <w:b/>
          <w:bCs/>
          <w:sz w:val="22"/>
          <w:szCs w:val="22"/>
        </w:rPr>
      </w:pPr>
      <w:r w:rsidRPr="00A21B6D">
        <w:rPr>
          <w:rFonts w:ascii="Myriad Pro" w:hAnsi="Myriad Pro"/>
          <w:b/>
          <w:bCs/>
          <w:sz w:val="22"/>
          <w:szCs w:val="22"/>
        </w:rPr>
        <w:t xml:space="preserve">Faculty </w:t>
      </w:r>
      <w:r w:rsidR="00FF2CBE">
        <w:rPr>
          <w:rFonts w:ascii="Myriad Pro" w:hAnsi="Myriad Pro"/>
          <w:b/>
          <w:bCs/>
          <w:sz w:val="22"/>
          <w:szCs w:val="22"/>
        </w:rPr>
        <w:t xml:space="preserve">with appointments </w:t>
      </w:r>
      <w:r w:rsidRPr="00A21B6D">
        <w:rPr>
          <w:rFonts w:ascii="Myriad Pro" w:hAnsi="Myriad Pro"/>
          <w:b/>
          <w:bCs/>
          <w:sz w:val="22"/>
          <w:szCs w:val="22"/>
        </w:rPr>
        <w:t>in non-Health Sciences Departments</w:t>
      </w:r>
      <w:r w:rsidR="00FF2CBE">
        <w:rPr>
          <w:rFonts w:ascii="Myriad Pro" w:hAnsi="Myriad Pro"/>
          <w:b/>
          <w:bCs/>
          <w:sz w:val="22"/>
          <w:szCs w:val="22"/>
        </w:rPr>
        <w:t xml:space="preserve"> at UCSD or at SIO</w:t>
      </w:r>
      <w:r w:rsidRPr="00A21B6D">
        <w:rPr>
          <w:rFonts w:ascii="Myriad Pro" w:hAnsi="Myriad Pro"/>
          <w:sz w:val="22"/>
          <w:szCs w:val="22"/>
        </w:rPr>
        <w:t xml:space="preserve"> are welcome to apply for membership. Applications from these faculty are reviewed once per year (in the Spring quarter) by the BMS Executive Committee.</w:t>
      </w:r>
      <w:r w:rsidRPr="00A21B6D">
        <w:rPr>
          <w:rFonts w:ascii="Myriad Pro" w:hAnsi="Myriad Pro"/>
          <w:b/>
          <w:bCs/>
          <w:sz w:val="22"/>
          <w:szCs w:val="22"/>
        </w:rPr>
        <w:br w:type="page"/>
      </w:r>
    </w:p>
    <w:p w14:paraId="7775EEEC" w14:textId="491C39C4" w:rsidR="007730BD" w:rsidRPr="00564D9A" w:rsidRDefault="001E5BF8" w:rsidP="00564D9A">
      <w:pPr>
        <w:pStyle w:val="NoSpacing"/>
        <w:spacing w:after="120"/>
        <w:rPr>
          <w:rFonts w:ascii="Myriad Pro" w:hAnsi="Myriad Pro"/>
          <w:b/>
          <w:bCs/>
          <w:sz w:val="22"/>
          <w:szCs w:val="22"/>
        </w:rPr>
      </w:pPr>
      <w:r w:rsidRPr="00564D9A">
        <w:rPr>
          <w:rFonts w:ascii="Myriad Pro" w:hAnsi="Myriad Pro"/>
          <w:b/>
          <w:bCs/>
          <w:sz w:val="22"/>
          <w:szCs w:val="22"/>
        </w:rPr>
        <w:lastRenderedPageBreak/>
        <w:t>Continued Membership in the BMS Program</w:t>
      </w:r>
    </w:p>
    <w:p w14:paraId="234A0D5E" w14:textId="1998C711" w:rsidR="008C420B" w:rsidRPr="00A21B6D" w:rsidRDefault="00C95E4E" w:rsidP="00564D9A">
      <w:pPr>
        <w:pStyle w:val="NoSpacing"/>
        <w:spacing w:after="120"/>
        <w:rPr>
          <w:rFonts w:ascii="Myriad Pro" w:hAnsi="Myriad Pro"/>
          <w:bCs/>
          <w:sz w:val="22"/>
          <w:szCs w:val="22"/>
        </w:rPr>
      </w:pPr>
      <w:r w:rsidRPr="00564D9A">
        <w:rPr>
          <w:rFonts w:ascii="Myriad Pro" w:hAnsi="Myriad Pro"/>
          <w:bCs/>
          <w:sz w:val="22"/>
          <w:szCs w:val="22"/>
        </w:rPr>
        <w:t>Active participation of the faculty is essential</w:t>
      </w:r>
      <w:r w:rsidR="00430BE5" w:rsidRPr="00A21B6D">
        <w:rPr>
          <w:rFonts w:ascii="Myriad Pro" w:hAnsi="Myriad Pro"/>
          <w:bCs/>
          <w:sz w:val="22"/>
          <w:szCs w:val="22"/>
        </w:rPr>
        <w:t xml:space="preserve"> to the success of BMS</w:t>
      </w:r>
      <w:r w:rsidRPr="00564D9A">
        <w:rPr>
          <w:rFonts w:ascii="Myriad Pro" w:hAnsi="Myriad Pro"/>
          <w:bCs/>
          <w:sz w:val="22"/>
          <w:szCs w:val="22"/>
        </w:rPr>
        <w:t xml:space="preserve">. Therefore, a condition of </w:t>
      </w:r>
      <w:r w:rsidR="007730BD" w:rsidRPr="00564D9A">
        <w:rPr>
          <w:rFonts w:ascii="Myriad Pro" w:hAnsi="Myriad Pro"/>
          <w:bCs/>
          <w:sz w:val="22"/>
          <w:szCs w:val="22"/>
        </w:rPr>
        <w:t xml:space="preserve">continued </w:t>
      </w:r>
      <w:r w:rsidRPr="00564D9A">
        <w:rPr>
          <w:rFonts w:ascii="Myriad Pro" w:hAnsi="Myriad Pro"/>
          <w:bCs/>
          <w:sz w:val="22"/>
          <w:szCs w:val="22"/>
        </w:rPr>
        <w:t>membership is active participation in teaching, service, and research related to training in the BMS Program.</w:t>
      </w:r>
      <w:r w:rsidRPr="00A21B6D">
        <w:rPr>
          <w:rFonts w:ascii="Myriad Pro" w:hAnsi="Myriad Pro"/>
          <w:bCs/>
          <w:sz w:val="22"/>
          <w:szCs w:val="22"/>
        </w:rPr>
        <w:t xml:space="preserve"> </w:t>
      </w:r>
      <w:r w:rsidR="008C420B" w:rsidRPr="00A21B6D">
        <w:rPr>
          <w:rFonts w:ascii="Myriad Pro" w:hAnsi="Myriad Pro"/>
          <w:bCs/>
          <w:sz w:val="22"/>
          <w:szCs w:val="22"/>
        </w:rPr>
        <w:t>In addition to hosting students for rotations and as thesis advisors, all faculty are expected to actively participate in BMS program activities, including:</w:t>
      </w:r>
    </w:p>
    <w:p w14:paraId="6AEF8BEA" w14:textId="77777777" w:rsidR="008C420B" w:rsidRPr="00A21B6D" w:rsidRDefault="008C420B" w:rsidP="00564D9A">
      <w:pPr>
        <w:pStyle w:val="NoSpacing"/>
        <w:numPr>
          <w:ilvl w:val="0"/>
          <w:numId w:val="13"/>
        </w:numPr>
        <w:spacing w:after="120"/>
        <w:ind w:left="720"/>
        <w:rPr>
          <w:rFonts w:ascii="Myriad Pro" w:hAnsi="Myriad Pro"/>
          <w:sz w:val="22"/>
          <w:szCs w:val="22"/>
        </w:rPr>
      </w:pPr>
      <w:r w:rsidRPr="00A21B6D">
        <w:rPr>
          <w:rFonts w:ascii="Myriad Pro" w:hAnsi="Myriad Pro"/>
          <w:sz w:val="22"/>
          <w:szCs w:val="22"/>
        </w:rPr>
        <w:t>Annual recruitment of graduate students</w:t>
      </w:r>
    </w:p>
    <w:p w14:paraId="02D775C4" w14:textId="77777777" w:rsidR="008C420B" w:rsidRPr="00A21B6D" w:rsidRDefault="008C420B" w:rsidP="00564D9A">
      <w:pPr>
        <w:pStyle w:val="NoSpacing"/>
        <w:numPr>
          <w:ilvl w:val="0"/>
          <w:numId w:val="13"/>
        </w:numPr>
        <w:spacing w:after="120"/>
        <w:ind w:left="720"/>
        <w:rPr>
          <w:rFonts w:ascii="Myriad Pro" w:hAnsi="Myriad Pro"/>
          <w:sz w:val="22"/>
          <w:szCs w:val="22"/>
        </w:rPr>
      </w:pPr>
      <w:r w:rsidRPr="00A21B6D">
        <w:rPr>
          <w:rFonts w:ascii="Myriad Pro" w:hAnsi="Myriad Pro"/>
          <w:sz w:val="22"/>
          <w:szCs w:val="22"/>
        </w:rPr>
        <w:t>Attendance of annual Program Retreat</w:t>
      </w:r>
    </w:p>
    <w:p w14:paraId="1ECD8718" w14:textId="77777777" w:rsidR="008C420B" w:rsidRPr="00A21B6D" w:rsidRDefault="008C420B" w:rsidP="00564D9A">
      <w:pPr>
        <w:pStyle w:val="NoSpacing"/>
        <w:numPr>
          <w:ilvl w:val="0"/>
          <w:numId w:val="13"/>
        </w:numPr>
        <w:spacing w:after="120"/>
        <w:ind w:left="720"/>
        <w:rPr>
          <w:rFonts w:ascii="Myriad Pro" w:hAnsi="Myriad Pro"/>
          <w:sz w:val="22"/>
          <w:szCs w:val="22"/>
        </w:rPr>
      </w:pPr>
      <w:r w:rsidRPr="00A21B6D">
        <w:rPr>
          <w:rFonts w:ascii="Myriad Pro" w:hAnsi="Myriad Pro"/>
          <w:sz w:val="22"/>
          <w:szCs w:val="22"/>
        </w:rPr>
        <w:t>Mentoring graduate students in laboratory rotations</w:t>
      </w:r>
    </w:p>
    <w:p w14:paraId="4DC4619D" w14:textId="77777777" w:rsidR="008C420B" w:rsidRPr="00A21B6D" w:rsidRDefault="008C420B" w:rsidP="00564D9A">
      <w:pPr>
        <w:pStyle w:val="NoSpacing"/>
        <w:numPr>
          <w:ilvl w:val="0"/>
          <w:numId w:val="13"/>
        </w:numPr>
        <w:spacing w:after="120"/>
        <w:ind w:left="720"/>
        <w:rPr>
          <w:rFonts w:ascii="Myriad Pro" w:hAnsi="Myriad Pro"/>
          <w:sz w:val="22"/>
          <w:szCs w:val="22"/>
        </w:rPr>
      </w:pPr>
      <w:r w:rsidRPr="00A21B6D">
        <w:rPr>
          <w:rFonts w:ascii="Myriad Pro" w:hAnsi="Myriad Pro"/>
          <w:sz w:val="22"/>
          <w:szCs w:val="22"/>
        </w:rPr>
        <w:t>Service on Research Proposition Qualifying committees</w:t>
      </w:r>
    </w:p>
    <w:p w14:paraId="01E18FDE" w14:textId="77777777" w:rsidR="008C420B" w:rsidRPr="00A21B6D" w:rsidRDefault="008C420B" w:rsidP="00564D9A">
      <w:pPr>
        <w:pStyle w:val="NoSpacing"/>
        <w:numPr>
          <w:ilvl w:val="0"/>
          <w:numId w:val="13"/>
        </w:numPr>
        <w:spacing w:after="120"/>
        <w:ind w:left="720"/>
        <w:rPr>
          <w:rFonts w:ascii="Myriad Pro" w:hAnsi="Myriad Pro"/>
          <w:sz w:val="22"/>
          <w:szCs w:val="22"/>
        </w:rPr>
      </w:pPr>
      <w:r w:rsidRPr="00A21B6D">
        <w:rPr>
          <w:rFonts w:ascii="Myriad Pro" w:hAnsi="Myriad Pro"/>
          <w:sz w:val="22"/>
          <w:szCs w:val="22"/>
        </w:rPr>
        <w:t>Service on Thesis committees</w:t>
      </w:r>
    </w:p>
    <w:p w14:paraId="4558E43B" w14:textId="77777777" w:rsidR="008C420B" w:rsidRPr="00A21B6D" w:rsidRDefault="008C420B" w:rsidP="00564D9A">
      <w:pPr>
        <w:pStyle w:val="NoSpacing"/>
        <w:numPr>
          <w:ilvl w:val="0"/>
          <w:numId w:val="13"/>
        </w:numPr>
        <w:spacing w:after="120"/>
        <w:ind w:left="720"/>
        <w:rPr>
          <w:rFonts w:ascii="Myriad Pro" w:hAnsi="Myriad Pro"/>
          <w:sz w:val="22"/>
          <w:szCs w:val="22"/>
        </w:rPr>
      </w:pPr>
      <w:r w:rsidRPr="00A21B6D">
        <w:rPr>
          <w:rFonts w:ascii="Myriad Pro" w:hAnsi="Myriad Pro"/>
          <w:sz w:val="22"/>
          <w:szCs w:val="22"/>
        </w:rPr>
        <w:t>Teaching in core or elective courses (see below)</w:t>
      </w:r>
    </w:p>
    <w:p w14:paraId="37BBDE5D" w14:textId="0E4EC622" w:rsidR="008C420B" w:rsidRPr="00A21B6D" w:rsidRDefault="008C420B" w:rsidP="00564D9A">
      <w:pPr>
        <w:pStyle w:val="NoSpacing"/>
        <w:numPr>
          <w:ilvl w:val="0"/>
          <w:numId w:val="13"/>
        </w:numPr>
        <w:spacing w:after="120"/>
        <w:ind w:left="720"/>
        <w:rPr>
          <w:rFonts w:ascii="Myriad Pro" w:hAnsi="Myriad Pro"/>
          <w:sz w:val="22"/>
          <w:szCs w:val="22"/>
        </w:rPr>
      </w:pPr>
      <w:r w:rsidRPr="00A21B6D">
        <w:rPr>
          <w:rFonts w:ascii="Myriad Pro" w:hAnsi="Myriad Pro"/>
          <w:sz w:val="22"/>
          <w:szCs w:val="22"/>
        </w:rPr>
        <w:t>Service on standing committees (see below)</w:t>
      </w:r>
    </w:p>
    <w:p w14:paraId="1AEDB4E3" w14:textId="656A04CC" w:rsidR="008C420B" w:rsidRPr="00A21B6D" w:rsidRDefault="00C95E4E" w:rsidP="00564D9A">
      <w:pPr>
        <w:pStyle w:val="NoSpacing"/>
        <w:spacing w:after="120"/>
        <w:rPr>
          <w:rFonts w:ascii="Myriad Pro" w:hAnsi="Myriad Pro"/>
          <w:b/>
          <w:sz w:val="22"/>
          <w:szCs w:val="22"/>
        </w:rPr>
      </w:pPr>
      <w:r w:rsidRPr="00A21B6D">
        <w:rPr>
          <w:rFonts w:ascii="Myriad Pro" w:hAnsi="Myriad Pro"/>
          <w:sz w:val="22"/>
          <w:szCs w:val="22"/>
        </w:rPr>
        <w:t xml:space="preserve">All members will be </w:t>
      </w:r>
      <w:r w:rsidR="001661D5" w:rsidRPr="00A21B6D">
        <w:rPr>
          <w:rFonts w:ascii="Myriad Pro" w:hAnsi="Myriad Pro"/>
          <w:sz w:val="22"/>
          <w:szCs w:val="22"/>
        </w:rPr>
        <w:t xml:space="preserve">periodically </w:t>
      </w:r>
      <w:r w:rsidRPr="00A21B6D">
        <w:rPr>
          <w:rFonts w:ascii="Myriad Pro" w:hAnsi="Myriad Pro"/>
          <w:sz w:val="22"/>
          <w:szCs w:val="22"/>
        </w:rPr>
        <w:t xml:space="preserve">reviewed to evaluate their continued participation in student training </w:t>
      </w:r>
      <w:r w:rsidR="00632ABD" w:rsidRPr="00A21B6D">
        <w:rPr>
          <w:rFonts w:ascii="Myriad Pro" w:hAnsi="Myriad Pro"/>
          <w:sz w:val="22"/>
          <w:szCs w:val="22"/>
        </w:rPr>
        <w:t xml:space="preserve">and program activities. Faculty </w:t>
      </w:r>
      <w:r w:rsidRPr="00A21B6D">
        <w:rPr>
          <w:rFonts w:ascii="Myriad Pro" w:hAnsi="Myriad Pro"/>
          <w:sz w:val="22"/>
          <w:szCs w:val="22"/>
        </w:rPr>
        <w:t xml:space="preserve">that </w:t>
      </w:r>
      <w:proofErr w:type="gramStart"/>
      <w:r w:rsidRPr="00A21B6D">
        <w:rPr>
          <w:rFonts w:ascii="Myriad Pro" w:hAnsi="Myriad Pro"/>
          <w:sz w:val="22"/>
          <w:szCs w:val="22"/>
        </w:rPr>
        <w:t>do</w:t>
      </w:r>
      <w:proofErr w:type="gramEnd"/>
      <w:r w:rsidRPr="00A21B6D">
        <w:rPr>
          <w:rFonts w:ascii="Myriad Pro" w:hAnsi="Myriad Pro"/>
          <w:sz w:val="22"/>
          <w:szCs w:val="22"/>
        </w:rPr>
        <w:t xml:space="preserve"> not participate significantly </w:t>
      </w:r>
      <w:r w:rsidR="008C420B" w:rsidRPr="00A21B6D">
        <w:rPr>
          <w:rFonts w:ascii="Myriad Pro" w:hAnsi="Myriad Pro"/>
          <w:sz w:val="22"/>
          <w:szCs w:val="22"/>
        </w:rPr>
        <w:t>risk</w:t>
      </w:r>
      <w:r w:rsidRPr="00A21B6D">
        <w:rPr>
          <w:rFonts w:ascii="Myriad Pro" w:hAnsi="Myriad Pro"/>
          <w:sz w:val="22"/>
          <w:szCs w:val="22"/>
        </w:rPr>
        <w:t xml:space="preserve"> their </w:t>
      </w:r>
      <w:r w:rsidR="00201A74" w:rsidRPr="00A21B6D">
        <w:rPr>
          <w:rFonts w:ascii="Myriad Pro" w:hAnsi="Myriad Pro"/>
          <w:sz w:val="22"/>
          <w:szCs w:val="22"/>
        </w:rPr>
        <w:t xml:space="preserve">continued </w:t>
      </w:r>
      <w:r w:rsidRPr="00A21B6D">
        <w:rPr>
          <w:rFonts w:ascii="Myriad Pro" w:hAnsi="Myriad Pro"/>
          <w:sz w:val="22"/>
          <w:szCs w:val="22"/>
        </w:rPr>
        <w:t xml:space="preserve">membership </w:t>
      </w:r>
      <w:r w:rsidR="00201A74" w:rsidRPr="00A21B6D">
        <w:rPr>
          <w:rFonts w:ascii="Myriad Pro" w:hAnsi="Myriad Pro"/>
          <w:sz w:val="22"/>
          <w:szCs w:val="22"/>
        </w:rPr>
        <w:t>in the program</w:t>
      </w:r>
      <w:r w:rsidRPr="00A21B6D">
        <w:rPr>
          <w:rFonts w:ascii="Myriad Pro" w:hAnsi="Myriad Pro"/>
          <w:sz w:val="22"/>
          <w:szCs w:val="22"/>
        </w:rPr>
        <w:t xml:space="preserve">. </w:t>
      </w:r>
      <w:r w:rsidRPr="00A21B6D">
        <w:rPr>
          <w:rFonts w:ascii="Myriad Pro" w:hAnsi="Myriad Pro"/>
          <w:b/>
          <w:sz w:val="22"/>
          <w:szCs w:val="22"/>
        </w:rPr>
        <w:t>Please keep in mind that although having a student in your group contributes to the program, it does not represent a sufficient level of participation to justify continued membership and access to future trainees.</w:t>
      </w:r>
    </w:p>
    <w:p w14:paraId="6226D96E" w14:textId="527EABF8" w:rsidR="00C95E4E" w:rsidRPr="00A21B6D" w:rsidRDefault="0015090E" w:rsidP="00564D9A">
      <w:pPr>
        <w:pStyle w:val="NoSpacing"/>
        <w:spacing w:after="120"/>
        <w:rPr>
          <w:rFonts w:ascii="Myriad Pro" w:hAnsi="Myriad Pro"/>
          <w:sz w:val="22"/>
          <w:szCs w:val="22"/>
        </w:rPr>
      </w:pPr>
      <w:r w:rsidRPr="00A21B6D">
        <w:rPr>
          <w:rFonts w:ascii="Myriad Pro" w:hAnsi="Myriad Pro"/>
          <w:bCs/>
          <w:sz w:val="22"/>
          <w:szCs w:val="22"/>
          <w:u w:val="single"/>
        </w:rPr>
        <w:t>Note:</w:t>
      </w:r>
      <w:r w:rsidRPr="00A21B6D">
        <w:rPr>
          <w:rFonts w:ascii="Myriad Pro" w:hAnsi="Myriad Pro"/>
          <w:bCs/>
          <w:sz w:val="22"/>
          <w:szCs w:val="22"/>
        </w:rPr>
        <w:t xml:space="preserve"> All new faculty members will be required to serve as Committee Chairs for the </w:t>
      </w:r>
      <w:r w:rsidR="00945DFF" w:rsidRPr="00A21B6D">
        <w:rPr>
          <w:rFonts w:ascii="Myriad Pro" w:hAnsi="Myriad Pro"/>
          <w:bCs/>
          <w:sz w:val="22"/>
          <w:szCs w:val="22"/>
        </w:rPr>
        <w:t xml:space="preserve">Research </w:t>
      </w:r>
      <w:r w:rsidRPr="00A21B6D">
        <w:rPr>
          <w:rFonts w:ascii="Myriad Pro" w:hAnsi="Myriad Pro"/>
          <w:bCs/>
          <w:sz w:val="22"/>
          <w:szCs w:val="22"/>
        </w:rPr>
        <w:t>Proposition Exams (BIOM 296)</w:t>
      </w:r>
      <w:r w:rsidR="001E5BF8" w:rsidRPr="00A21B6D">
        <w:rPr>
          <w:rFonts w:ascii="Myriad Pro" w:hAnsi="Myriad Pro"/>
          <w:bCs/>
          <w:sz w:val="22"/>
          <w:szCs w:val="22"/>
        </w:rPr>
        <w:t>, which are held</w:t>
      </w:r>
      <w:r w:rsidRPr="00A21B6D">
        <w:rPr>
          <w:rFonts w:ascii="Myriad Pro" w:hAnsi="Myriad Pro"/>
          <w:bCs/>
          <w:sz w:val="22"/>
          <w:szCs w:val="22"/>
        </w:rPr>
        <w:t xml:space="preserve"> in</w:t>
      </w:r>
      <w:r w:rsidR="001E5BF8" w:rsidRPr="00A21B6D">
        <w:rPr>
          <w:rFonts w:ascii="Myriad Pro" w:hAnsi="Myriad Pro"/>
          <w:bCs/>
          <w:sz w:val="22"/>
          <w:szCs w:val="22"/>
        </w:rPr>
        <w:t xml:space="preserve"> the</w:t>
      </w:r>
      <w:r w:rsidRPr="00A21B6D">
        <w:rPr>
          <w:rFonts w:ascii="Myriad Pro" w:hAnsi="Myriad Pro"/>
          <w:bCs/>
          <w:sz w:val="22"/>
          <w:szCs w:val="22"/>
        </w:rPr>
        <w:t xml:space="preserve"> </w:t>
      </w:r>
      <w:r w:rsidR="001E5BF8" w:rsidRPr="00A21B6D">
        <w:rPr>
          <w:rFonts w:ascii="Myriad Pro" w:hAnsi="Myriad Pro"/>
          <w:bCs/>
          <w:sz w:val="22"/>
          <w:szCs w:val="22"/>
        </w:rPr>
        <w:t>f</w:t>
      </w:r>
      <w:r w:rsidRPr="00A21B6D">
        <w:rPr>
          <w:rFonts w:ascii="Myriad Pro" w:hAnsi="Myriad Pro"/>
          <w:bCs/>
          <w:sz w:val="22"/>
          <w:szCs w:val="22"/>
        </w:rPr>
        <w:t xml:space="preserve">all </w:t>
      </w:r>
      <w:r w:rsidR="001E5BF8" w:rsidRPr="00A21B6D">
        <w:rPr>
          <w:rFonts w:ascii="Myriad Pro" w:hAnsi="Myriad Pro"/>
          <w:bCs/>
          <w:sz w:val="22"/>
          <w:szCs w:val="22"/>
        </w:rPr>
        <w:t>quarter each year</w:t>
      </w:r>
      <w:r w:rsidRPr="00A21B6D">
        <w:rPr>
          <w:rFonts w:ascii="Myriad Pro" w:hAnsi="Myriad Pro"/>
          <w:bCs/>
          <w:sz w:val="22"/>
          <w:szCs w:val="22"/>
        </w:rPr>
        <w:t>. All new faculty are also expected to attend the BMS Retreat</w:t>
      </w:r>
      <w:r w:rsidR="008C420B" w:rsidRPr="00A21B6D">
        <w:rPr>
          <w:rFonts w:ascii="Myriad Pro" w:hAnsi="Myriad Pro"/>
          <w:bCs/>
          <w:sz w:val="22"/>
          <w:szCs w:val="22"/>
        </w:rPr>
        <w:t>, which is held yearly in late September,</w:t>
      </w:r>
      <w:r w:rsidRPr="00A21B6D">
        <w:rPr>
          <w:rFonts w:ascii="Myriad Pro" w:hAnsi="Myriad Pro"/>
          <w:bCs/>
          <w:sz w:val="22"/>
          <w:szCs w:val="22"/>
        </w:rPr>
        <w:t xml:space="preserve"> </w:t>
      </w:r>
      <w:r w:rsidR="000655FA" w:rsidRPr="00A21B6D">
        <w:rPr>
          <w:rFonts w:ascii="Myriad Pro" w:hAnsi="Myriad Pro"/>
          <w:bCs/>
          <w:sz w:val="22"/>
          <w:szCs w:val="22"/>
        </w:rPr>
        <w:t>and participate in recruitment activities in January and February</w:t>
      </w:r>
      <w:r w:rsidRPr="00A21B6D">
        <w:rPr>
          <w:rFonts w:ascii="Myriad Pro" w:hAnsi="Myriad Pro"/>
          <w:bCs/>
          <w:sz w:val="22"/>
          <w:szCs w:val="22"/>
        </w:rPr>
        <w:t xml:space="preserve">. </w:t>
      </w:r>
      <w:r w:rsidR="00945DFF" w:rsidRPr="00A21B6D">
        <w:rPr>
          <w:rFonts w:ascii="Myriad Pro" w:hAnsi="Myriad Pro"/>
          <w:bCs/>
          <w:sz w:val="22"/>
          <w:szCs w:val="22"/>
        </w:rPr>
        <w:t xml:space="preserve">Continued membership in the program is contingent on participation in these </w:t>
      </w:r>
      <w:r w:rsidR="000655FA" w:rsidRPr="00A21B6D">
        <w:rPr>
          <w:rFonts w:ascii="Myriad Pro" w:hAnsi="Myriad Pro"/>
          <w:bCs/>
          <w:sz w:val="22"/>
          <w:szCs w:val="22"/>
        </w:rPr>
        <w:t xml:space="preserve">three </w:t>
      </w:r>
      <w:r w:rsidR="00945DFF" w:rsidRPr="00A21B6D">
        <w:rPr>
          <w:rFonts w:ascii="Myriad Pro" w:hAnsi="Myriad Pro"/>
          <w:bCs/>
          <w:sz w:val="22"/>
          <w:szCs w:val="22"/>
        </w:rPr>
        <w:t>activities</w:t>
      </w:r>
      <w:r w:rsidR="000655FA" w:rsidRPr="00A21B6D">
        <w:rPr>
          <w:rFonts w:ascii="Myriad Pro" w:hAnsi="Myriad Pro"/>
          <w:bCs/>
          <w:sz w:val="22"/>
          <w:szCs w:val="22"/>
        </w:rPr>
        <w:t xml:space="preserve"> during</w:t>
      </w:r>
      <w:r w:rsidR="00945DFF" w:rsidRPr="00A21B6D">
        <w:rPr>
          <w:rFonts w:ascii="Myriad Pro" w:hAnsi="Myriad Pro"/>
          <w:bCs/>
          <w:sz w:val="22"/>
          <w:szCs w:val="22"/>
        </w:rPr>
        <w:t xml:space="preserve"> the first year of membership</w:t>
      </w:r>
      <w:r w:rsidR="008C420B" w:rsidRPr="00A21B6D">
        <w:rPr>
          <w:rFonts w:ascii="Myriad Pro" w:hAnsi="Myriad Pro"/>
          <w:bCs/>
          <w:sz w:val="22"/>
          <w:szCs w:val="22"/>
        </w:rPr>
        <w:t>.</w:t>
      </w:r>
    </w:p>
    <w:p w14:paraId="04C7FE09" w14:textId="1DF40CC2" w:rsidR="00201A74" w:rsidRPr="00564D9A" w:rsidRDefault="00201A74" w:rsidP="00564D9A">
      <w:pPr>
        <w:tabs>
          <w:tab w:val="left" w:pos="1170"/>
        </w:tabs>
        <w:spacing w:after="120"/>
        <w:outlineLvl w:val="0"/>
        <w:rPr>
          <w:rFonts w:ascii="Myriad Pro" w:hAnsi="Myriad Pro"/>
          <w:b/>
          <w:szCs w:val="22"/>
        </w:rPr>
      </w:pPr>
      <w:r w:rsidRPr="00A21B6D">
        <w:rPr>
          <w:rFonts w:ascii="Myriad Pro" w:hAnsi="Myriad Pro"/>
          <w:b/>
          <w:szCs w:val="22"/>
        </w:rPr>
        <w:t>Mentorship Responsibilities of the Thesis Advisor</w:t>
      </w:r>
    </w:p>
    <w:p w14:paraId="6EB8F053" w14:textId="2980B240" w:rsidR="00201A74" w:rsidRPr="00A21B6D" w:rsidRDefault="00201A74" w:rsidP="00564D9A">
      <w:pPr>
        <w:spacing w:after="120"/>
        <w:jc w:val="both"/>
        <w:rPr>
          <w:rFonts w:ascii="Myriad Pro" w:hAnsi="Myriad Pro"/>
          <w:szCs w:val="22"/>
        </w:rPr>
      </w:pPr>
      <w:r w:rsidRPr="00A21B6D">
        <w:rPr>
          <w:rFonts w:ascii="Myriad Pro" w:hAnsi="Myriad Pro"/>
          <w:szCs w:val="22"/>
        </w:rPr>
        <w:t xml:space="preserve">BMS expects thesis advisors to meet the following criteria for supervision of graduate students: </w:t>
      </w:r>
    </w:p>
    <w:p w14:paraId="6DAF6588" w14:textId="3EC35AE2" w:rsidR="00201A74" w:rsidRPr="00564D9A" w:rsidRDefault="00201A74" w:rsidP="00564D9A">
      <w:pPr>
        <w:pStyle w:val="ListParagraph"/>
        <w:numPr>
          <w:ilvl w:val="0"/>
          <w:numId w:val="17"/>
        </w:numPr>
        <w:spacing w:after="120"/>
        <w:jc w:val="both"/>
        <w:rPr>
          <w:rFonts w:ascii="Myriad Pro" w:hAnsi="Myriad Pro"/>
          <w:color w:val="000000"/>
          <w:szCs w:val="22"/>
        </w:rPr>
      </w:pPr>
      <w:r w:rsidRPr="00564D9A">
        <w:rPr>
          <w:rFonts w:ascii="Myriad Pro" w:hAnsi="Myriad Pro"/>
          <w:color w:val="000000"/>
          <w:szCs w:val="22"/>
        </w:rPr>
        <w:t xml:space="preserve">Guide the student in development of a research project that is original, feasible, and will lead to a Ph.D. thesis and peer-reviewed publication(s). </w:t>
      </w:r>
      <w:r w:rsidRPr="00A21B6D">
        <w:rPr>
          <w:rFonts w:ascii="Myriad Pro" w:hAnsi="Myriad Pro"/>
          <w:color w:val="000000"/>
          <w:szCs w:val="22"/>
        </w:rPr>
        <w:t xml:space="preserve"> While not a</w:t>
      </w:r>
      <w:r w:rsidR="00FF2CBE">
        <w:rPr>
          <w:rFonts w:ascii="Myriad Pro" w:hAnsi="Myriad Pro"/>
          <w:color w:val="000000"/>
          <w:szCs w:val="22"/>
        </w:rPr>
        <w:t xml:space="preserve"> formal</w:t>
      </w:r>
      <w:r w:rsidRPr="00A21B6D">
        <w:rPr>
          <w:rFonts w:ascii="Myriad Pro" w:hAnsi="Myriad Pro"/>
          <w:color w:val="000000"/>
          <w:szCs w:val="22"/>
        </w:rPr>
        <w:t xml:space="preserve"> requirement for graduation, the BMS program expects that </w:t>
      </w:r>
      <w:r w:rsidR="000624EB" w:rsidRPr="00A21B6D">
        <w:rPr>
          <w:rFonts w:ascii="Myriad Pro" w:hAnsi="Myriad Pro"/>
          <w:color w:val="000000"/>
          <w:szCs w:val="22"/>
        </w:rPr>
        <w:t xml:space="preserve">students will publish (or submit for publication and post on an open-source preprint server like </w:t>
      </w:r>
      <w:proofErr w:type="spellStart"/>
      <w:r w:rsidR="000624EB" w:rsidRPr="00564D9A">
        <w:rPr>
          <w:rFonts w:ascii="Myriad Pro" w:hAnsi="Myriad Pro"/>
          <w:i/>
          <w:iCs/>
          <w:color w:val="000000"/>
          <w:szCs w:val="22"/>
        </w:rPr>
        <w:t>bioRxiv</w:t>
      </w:r>
      <w:proofErr w:type="spellEnd"/>
      <w:r w:rsidR="000624EB" w:rsidRPr="00A21B6D">
        <w:rPr>
          <w:rFonts w:ascii="Myriad Pro" w:hAnsi="Myriad Pro"/>
          <w:color w:val="000000"/>
          <w:szCs w:val="22"/>
        </w:rPr>
        <w:t>) at least one first author or co-first author research publication during their time in BMS.</w:t>
      </w:r>
    </w:p>
    <w:p w14:paraId="7CD706B1" w14:textId="5C7A4852" w:rsidR="00201A74" w:rsidRPr="00564D9A" w:rsidRDefault="00201A74" w:rsidP="00564D9A">
      <w:pPr>
        <w:pStyle w:val="ListParagraph"/>
        <w:numPr>
          <w:ilvl w:val="0"/>
          <w:numId w:val="17"/>
        </w:numPr>
        <w:tabs>
          <w:tab w:val="left" w:pos="1170"/>
        </w:tabs>
        <w:spacing w:after="120"/>
        <w:jc w:val="both"/>
        <w:rPr>
          <w:rFonts w:ascii="Myriad Pro" w:hAnsi="Myriad Pro"/>
          <w:color w:val="000000"/>
          <w:szCs w:val="22"/>
        </w:rPr>
      </w:pPr>
      <w:r w:rsidRPr="00564D9A">
        <w:rPr>
          <w:rFonts w:ascii="Myriad Pro" w:hAnsi="Myriad Pro"/>
          <w:color w:val="000000"/>
          <w:szCs w:val="22"/>
        </w:rPr>
        <w:t>Determin</w:t>
      </w:r>
      <w:r w:rsidR="000624EB" w:rsidRPr="00A21B6D">
        <w:rPr>
          <w:rFonts w:ascii="Myriad Pro" w:hAnsi="Myriad Pro"/>
          <w:color w:val="000000"/>
          <w:szCs w:val="22"/>
        </w:rPr>
        <w:t>e</w:t>
      </w:r>
      <w:r w:rsidRPr="00564D9A">
        <w:rPr>
          <w:rFonts w:ascii="Myriad Pro" w:hAnsi="Myriad Pro"/>
          <w:color w:val="000000"/>
          <w:szCs w:val="22"/>
        </w:rPr>
        <w:t xml:space="preserve"> that the student is making progress in meeting the Ph.D. requirements, including (a) the timely completion of the Research Proposition Qualifying examination by Thanksgiving day of the student’s second year in the program</w:t>
      </w:r>
      <w:r w:rsidR="000624EB" w:rsidRPr="00A21B6D">
        <w:rPr>
          <w:rFonts w:ascii="Myriad Pro" w:hAnsi="Myriad Pro"/>
          <w:color w:val="000000"/>
          <w:szCs w:val="22"/>
        </w:rPr>
        <w:t>;</w:t>
      </w:r>
      <w:r w:rsidRPr="00564D9A">
        <w:rPr>
          <w:rFonts w:ascii="Myriad Pro" w:hAnsi="Myriad Pro"/>
          <w:color w:val="000000"/>
          <w:szCs w:val="22"/>
        </w:rPr>
        <w:t xml:space="preserve"> (b) timely completion of the Advancement to Candidacy examination by the end of the Spring quarter of the student’s third year in the program</w:t>
      </w:r>
      <w:r w:rsidR="000624EB" w:rsidRPr="00A21B6D">
        <w:rPr>
          <w:rFonts w:ascii="Myriad Pro" w:hAnsi="Myriad Pro"/>
          <w:color w:val="000000"/>
          <w:szCs w:val="22"/>
        </w:rPr>
        <w:t>;</w:t>
      </w:r>
      <w:r w:rsidRPr="00564D9A">
        <w:rPr>
          <w:rFonts w:ascii="Myriad Pro" w:hAnsi="Myriad Pro"/>
          <w:color w:val="000000"/>
          <w:szCs w:val="22"/>
        </w:rPr>
        <w:t xml:space="preserve"> (c) timely submission of a formal annual evaluation of the student’s research progress in consultation with the student’s </w:t>
      </w:r>
      <w:r w:rsidR="000624EB" w:rsidRPr="00A21B6D">
        <w:rPr>
          <w:rFonts w:ascii="Myriad Pro" w:hAnsi="Myriad Pro"/>
          <w:color w:val="000000"/>
          <w:szCs w:val="22"/>
        </w:rPr>
        <w:t>t</w:t>
      </w:r>
      <w:r w:rsidRPr="00564D9A">
        <w:rPr>
          <w:rFonts w:ascii="Myriad Pro" w:hAnsi="Myriad Pro"/>
          <w:color w:val="000000"/>
          <w:szCs w:val="22"/>
        </w:rPr>
        <w:t>hesis committee by the end of each Spring quarter beginning in the student’s second year in the program (this evaluation is a requirement for the student</w:t>
      </w:r>
      <w:r w:rsidR="000624EB" w:rsidRPr="00A21B6D">
        <w:rPr>
          <w:rFonts w:ascii="Myriad Pro" w:hAnsi="Myriad Pro"/>
          <w:color w:val="000000"/>
          <w:szCs w:val="22"/>
        </w:rPr>
        <w:t>’</w:t>
      </w:r>
      <w:r w:rsidRPr="00564D9A">
        <w:rPr>
          <w:rFonts w:ascii="Myriad Pro" w:hAnsi="Myriad Pro"/>
          <w:color w:val="000000"/>
          <w:szCs w:val="22"/>
        </w:rPr>
        <w:t>s registration for the following year)</w:t>
      </w:r>
      <w:r w:rsidR="000624EB" w:rsidRPr="00A21B6D">
        <w:rPr>
          <w:rFonts w:ascii="Myriad Pro" w:hAnsi="Myriad Pro"/>
          <w:color w:val="000000"/>
          <w:szCs w:val="22"/>
        </w:rPr>
        <w:t>;</w:t>
      </w:r>
      <w:r w:rsidRPr="00564D9A">
        <w:rPr>
          <w:rFonts w:ascii="Myriad Pro" w:hAnsi="Myriad Pro"/>
          <w:color w:val="000000"/>
          <w:szCs w:val="22"/>
        </w:rPr>
        <w:t xml:space="preserve"> and (d) </w:t>
      </w:r>
      <w:r w:rsidR="000624EB" w:rsidRPr="00A21B6D">
        <w:rPr>
          <w:rFonts w:ascii="Myriad Pro" w:hAnsi="Myriad Pro"/>
          <w:color w:val="000000"/>
          <w:szCs w:val="22"/>
        </w:rPr>
        <w:t xml:space="preserve">holding </w:t>
      </w:r>
      <w:r w:rsidRPr="00564D9A">
        <w:rPr>
          <w:rFonts w:ascii="Myriad Pro" w:hAnsi="Myriad Pro"/>
          <w:color w:val="000000"/>
          <w:szCs w:val="22"/>
        </w:rPr>
        <w:t>a yearly thesis committee meeting where the student updates the</w:t>
      </w:r>
      <w:r w:rsidR="000624EB" w:rsidRPr="00A21B6D">
        <w:rPr>
          <w:rFonts w:ascii="Myriad Pro" w:hAnsi="Myriad Pro"/>
          <w:color w:val="000000"/>
          <w:szCs w:val="22"/>
        </w:rPr>
        <w:t>ir</w:t>
      </w:r>
      <w:r w:rsidRPr="00564D9A">
        <w:rPr>
          <w:rFonts w:ascii="Myriad Pro" w:hAnsi="Myriad Pro"/>
          <w:color w:val="000000"/>
          <w:szCs w:val="22"/>
        </w:rPr>
        <w:t xml:space="preserve"> committee on the status of </w:t>
      </w:r>
      <w:r w:rsidR="000624EB" w:rsidRPr="00A21B6D">
        <w:rPr>
          <w:rFonts w:ascii="Myriad Pro" w:hAnsi="Myriad Pro"/>
          <w:color w:val="000000"/>
          <w:szCs w:val="22"/>
        </w:rPr>
        <w:t>their</w:t>
      </w:r>
      <w:r w:rsidRPr="00564D9A">
        <w:rPr>
          <w:rFonts w:ascii="Myriad Pro" w:hAnsi="Myriad Pro"/>
          <w:color w:val="000000"/>
          <w:szCs w:val="22"/>
        </w:rPr>
        <w:t xml:space="preserve"> work. The committee meeting would ideally occur in conjunction with the annual evaluation in the Spring</w:t>
      </w:r>
      <w:r w:rsidR="000624EB" w:rsidRPr="00A21B6D">
        <w:rPr>
          <w:rFonts w:ascii="Myriad Pro" w:hAnsi="Myriad Pro"/>
          <w:color w:val="000000"/>
          <w:szCs w:val="22"/>
        </w:rPr>
        <w:t xml:space="preserve"> quarter</w:t>
      </w:r>
      <w:r w:rsidRPr="00564D9A">
        <w:rPr>
          <w:rFonts w:ascii="Myriad Pro" w:hAnsi="Myriad Pro"/>
          <w:color w:val="000000"/>
          <w:szCs w:val="22"/>
        </w:rPr>
        <w:t xml:space="preserve">.  </w:t>
      </w:r>
    </w:p>
    <w:p w14:paraId="141790D2" w14:textId="2B893685" w:rsidR="00201A74" w:rsidRPr="00564D9A" w:rsidRDefault="00201A74" w:rsidP="00564D9A">
      <w:pPr>
        <w:pStyle w:val="ListParagraph"/>
        <w:numPr>
          <w:ilvl w:val="0"/>
          <w:numId w:val="17"/>
        </w:numPr>
        <w:tabs>
          <w:tab w:val="left" w:pos="1170"/>
        </w:tabs>
        <w:spacing w:after="120"/>
        <w:jc w:val="both"/>
        <w:rPr>
          <w:rFonts w:ascii="Myriad Pro" w:hAnsi="Myriad Pro"/>
          <w:color w:val="000000"/>
          <w:szCs w:val="22"/>
        </w:rPr>
      </w:pPr>
      <w:r w:rsidRPr="00564D9A">
        <w:rPr>
          <w:rFonts w:ascii="Myriad Pro" w:hAnsi="Myriad Pro"/>
          <w:color w:val="000000"/>
          <w:szCs w:val="22"/>
        </w:rPr>
        <w:lastRenderedPageBreak/>
        <w:t>In consultation with the student, select a series of elective classes to expand the student's knowledge in the areas that are relevant and/or complementary to the student’s Thesis research project.</w:t>
      </w:r>
    </w:p>
    <w:p w14:paraId="2647EA48" w14:textId="3D69B52A" w:rsidR="00201A74" w:rsidRPr="00564D9A" w:rsidRDefault="00201A74" w:rsidP="00564D9A">
      <w:pPr>
        <w:pStyle w:val="ListParagraph"/>
        <w:numPr>
          <w:ilvl w:val="0"/>
          <w:numId w:val="17"/>
        </w:numPr>
        <w:tabs>
          <w:tab w:val="left" w:pos="1170"/>
        </w:tabs>
        <w:spacing w:after="120"/>
        <w:jc w:val="both"/>
        <w:rPr>
          <w:rFonts w:ascii="Myriad Pro" w:hAnsi="Myriad Pro"/>
          <w:color w:val="000000"/>
          <w:szCs w:val="22"/>
        </w:rPr>
      </w:pPr>
      <w:r w:rsidRPr="00564D9A">
        <w:rPr>
          <w:rFonts w:ascii="Myriad Pro" w:hAnsi="Myriad Pro"/>
          <w:color w:val="000000"/>
          <w:szCs w:val="22"/>
        </w:rPr>
        <w:t>Guid</w:t>
      </w:r>
      <w:r w:rsidR="000624EB" w:rsidRPr="00A21B6D">
        <w:rPr>
          <w:rFonts w:ascii="Myriad Pro" w:hAnsi="Myriad Pro"/>
          <w:color w:val="000000"/>
          <w:szCs w:val="22"/>
        </w:rPr>
        <w:t>e</w:t>
      </w:r>
      <w:r w:rsidRPr="00564D9A">
        <w:rPr>
          <w:rFonts w:ascii="Myriad Pro" w:hAnsi="Myriad Pro"/>
          <w:color w:val="000000"/>
          <w:szCs w:val="22"/>
        </w:rPr>
        <w:t xml:space="preserve"> the student in developing skills to communicate scientific ideas in writing and orally, through participation in journal clubs, research meetings, seminars, symposia and the preparation of fellowship applications and manuscripts.</w:t>
      </w:r>
    </w:p>
    <w:p w14:paraId="2BBC184B" w14:textId="02752305" w:rsidR="00201A74" w:rsidRPr="00A21B6D" w:rsidRDefault="00201A74" w:rsidP="00564D9A">
      <w:pPr>
        <w:tabs>
          <w:tab w:val="left" w:pos="1170"/>
        </w:tabs>
        <w:spacing w:after="120"/>
        <w:rPr>
          <w:rFonts w:ascii="Myriad Pro" w:hAnsi="Myriad Pro"/>
          <w:b/>
          <w:color w:val="000000"/>
          <w:szCs w:val="22"/>
        </w:rPr>
      </w:pPr>
      <w:r w:rsidRPr="00A21B6D">
        <w:rPr>
          <w:rFonts w:ascii="Myriad Pro" w:hAnsi="Myriad Pro"/>
          <w:b/>
          <w:color w:val="000000"/>
          <w:szCs w:val="22"/>
        </w:rPr>
        <w:t>Financial Responsibilities of the Thesis Advisor</w:t>
      </w:r>
    </w:p>
    <w:p w14:paraId="3CE6F531" w14:textId="056B122C" w:rsidR="00201A74" w:rsidRPr="00564D9A" w:rsidRDefault="00201A74" w:rsidP="00564D9A">
      <w:pPr>
        <w:tabs>
          <w:tab w:val="left" w:pos="720"/>
        </w:tabs>
        <w:spacing w:after="120"/>
        <w:jc w:val="both"/>
        <w:rPr>
          <w:rFonts w:ascii="Myriad Pro" w:hAnsi="Myriad Pro"/>
          <w:color w:val="000000"/>
          <w:szCs w:val="22"/>
        </w:rPr>
      </w:pPr>
      <w:r w:rsidRPr="00A21B6D">
        <w:rPr>
          <w:rFonts w:ascii="Myriad Pro" w:hAnsi="Myriad Pro"/>
          <w:color w:val="000000"/>
          <w:szCs w:val="22"/>
        </w:rPr>
        <w:t>Thesis Advisors are obliged to provide financial support of the student for the duration of their Ph.D. The BMS program will support the first-year students for up to 12 months during their rotations through different research labs.  Thereafter, the thesis advisor is expected to be fully responsible for the student, which</w:t>
      </w:r>
      <w:r w:rsidRPr="00A21B6D">
        <w:rPr>
          <w:rFonts w:ascii="Myriad Pro" w:hAnsi="Myriad Pro" w:cs="Arial"/>
          <w:color w:val="000000"/>
          <w:szCs w:val="22"/>
        </w:rPr>
        <w:t xml:space="preserve"> amounts to approximately</w:t>
      </w:r>
      <w:r w:rsidRPr="00A21B6D">
        <w:rPr>
          <w:rFonts w:ascii="Myriad Pro" w:hAnsi="Myriad Pro" w:cs="Arial"/>
          <w:bCs/>
          <w:color w:val="000000"/>
          <w:szCs w:val="22"/>
        </w:rPr>
        <w:t xml:space="preserve"> $55,000 per year in </w:t>
      </w:r>
      <w:r w:rsidRPr="00A21B6D">
        <w:rPr>
          <w:rFonts w:ascii="Myriad Pro" w:hAnsi="Myriad Pro" w:cs="Arial"/>
          <w:color w:val="000000"/>
          <w:szCs w:val="22"/>
        </w:rPr>
        <w:t>stipend/tuition and fees</w:t>
      </w:r>
      <w:r w:rsidRPr="00A21B6D">
        <w:rPr>
          <w:rFonts w:ascii="Myriad Pro" w:hAnsi="Myriad Pro" w:cs="Arial"/>
          <w:bCs/>
          <w:color w:val="000000"/>
          <w:szCs w:val="22"/>
        </w:rPr>
        <w:t xml:space="preserve"> for up to 5 years, as well as research resources</w:t>
      </w:r>
      <w:r w:rsidRPr="00A21B6D">
        <w:rPr>
          <w:rFonts w:ascii="Myriad Pro" w:hAnsi="Myriad Pro"/>
          <w:color w:val="000000"/>
          <w:szCs w:val="22"/>
        </w:rPr>
        <w:t>. Faculty without stable funding should not take rotation students unless the rotation is for training purposes and both the student and faculty are aware of the situation.  Faculty and students should communicate openly about whether the faculty member can support the student prior to the student rotating in the lab or joining a thesis lab.  If the faculty member loses funding during the time a student is in their lab, it is the responsibility of the faculty member to find alternative sources of support.</w:t>
      </w:r>
    </w:p>
    <w:p w14:paraId="69CEDF9A" w14:textId="55885CEA" w:rsidR="00201A74" w:rsidRPr="00A21B6D" w:rsidRDefault="00201A74" w:rsidP="00564D9A">
      <w:pPr>
        <w:pStyle w:val="Heading4"/>
        <w:spacing w:after="120"/>
        <w:rPr>
          <w:rFonts w:ascii="Myriad Pro" w:hAnsi="Myriad Pro"/>
          <w:szCs w:val="22"/>
        </w:rPr>
      </w:pPr>
      <w:r w:rsidRPr="00A21B6D">
        <w:rPr>
          <w:rFonts w:ascii="Myriad Pro" w:hAnsi="Myriad Pro"/>
          <w:szCs w:val="22"/>
        </w:rPr>
        <w:t>Research Proposition Exams</w:t>
      </w:r>
    </w:p>
    <w:p w14:paraId="01277F21" w14:textId="0F54B10E" w:rsidR="00201A74" w:rsidRPr="00A21B6D" w:rsidRDefault="00201A74" w:rsidP="00564D9A">
      <w:pPr>
        <w:spacing w:after="120"/>
        <w:jc w:val="both"/>
        <w:rPr>
          <w:rFonts w:ascii="Myriad Pro" w:hAnsi="Myriad Pro" w:cs="Arial"/>
          <w:szCs w:val="22"/>
        </w:rPr>
      </w:pPr>
      <w:r w:rsidRPr="00A21B6D">
        <w:rPr>
          <w:rFonts w:ascii="Myriad Pro" w:hAnsi="Myriad Pro" w:cs="Arial"/>
          <w:szCs w:val="22"/>
        </w:rPr>
        <w:t>The Research Proposition is a grant-writing and oral presentation exercise that takes place during the Summer of the 1</w:t>
      </w:r>
      <w:r w:rsidRPr="00A21B6D">
        <w:rPr>
          <w:rFonts w:ascii="Myriad Pro" w:hAnsi="Myriad Pro" w:cs="Arial"/>
          <w:szCs w:val="22"/>
          <w:vertAlign w:val="superscript"/>
        </w:rPr>
        <w:t xml:space="preserve">st </w:t>
      </w:r>
      <w:r w:rsidRPr="00A21B6D">
        <w:rPr>
          <w:rFonts w:ascii="Myriad Pro" w:hAnsi="Myriad Pro" w:cs="Arial"/>
          <w:szCs w:val="22"/>
        </w:rPr>
        <w:t>year and the Fall of the 2</w:t>
      </w:r>
      <w:r w:rsidRPr="00A21B6D">
        <w:rPr>
          <w:rFonts w:ascii="Myriad Pro" w:hAnsi="Myriad Pro" w:cs="Arial"/>
          <w:szCs w:val="22"/>
          <w:vertAlign w:val="superscript"/>
        </w:rPr>
        <w:t>nd</w:t>
      </w:r>
      <w:r w:rsidRPr="00A21B6D">
        <w:rPr>
          <w:rFonts w:ascii="Myriad Pro" w:hAnsi="Myriad Pro" w:cs="Arial"/>
          <w:szCs w:val="22"/>
        </w:rPr>
        <w:t xml:space="preserve"> year. The purposes of the Research Proposition are:</w:t>
      </w:r>
    </w:p>
    <w:p w14:paraId="6344B641" w14:textId="3476B71C" w:rsidR="00201A74" w:rsidRPr="00A21B6D" w:rsidRDefault="00201A74" w:rsidP="00564D9A">
      <w:pPr>
        <w:numPr>
          <w:ilvl w:val="0"/>
          <w:numId w:val="15"/>
        </w:numPr>
        <w:spacing w:after="120"/>
        <w:rPr>
          <w:rFonts w:ascii="Myriad Pro" w:hAnsi="Myriad Pro" w:cs="Arial"/>
          <w:szCs w:val="22"/>
        </w:rPr>
      </w:pPr>
      <w:r w:rsidRPr="00A21B6D">
        <w:rPr>
          <w:rFonts w:ascii="Myriad Pro" w:hAnsi="Myriad Pro" w:cs="Arial"/>
          <w:szCs w:val="22"/>
        </w:rPr>
        <w:t xml:space="preserve">To </w:t>
      </w:r>
      <w:r w:rsidR="00FF2CBE">
        <w:rPr>
          <w:rFonts w:ascii="Myriad Pro" w:hAnsi="Myriad Pro" w:cs="Arial"/>
          <w:szCs w:val="22"/>
        </w:rPr>
        <w:t>encourage</w:t>
      </w:r>
      <w:r w:rsidRPr="00A21B6D">
        <w:rPr>
          <w:rFonts w:ascii="Myriad Pro" w:hAnsi="Myriad Pro" w:cs="Arial"/>
          <w:szCs w:val="22"/>
        </w:rPr>
        <w:t xml:space="preserve"> student</w:t>
      </w:r>
      <w:r w:rsidR="00470128">
        <w:rPr>
          <w:rFonts w:ascii="Myriad Pro" w:hAnsi="Myriad Pro" w:cs="Arial"/>
          <w:szCs w:val="22"/>
        </w:rPr>
        <w:t>s</w:t>
      </w:r>
      <w:r w:rsidRPr="00A21B6D">
        <w:rPr>
          <w:rFonts w:ascii="Myriad Pro" w:hAnsi="Myriad Pro" w:cs="Arial"/>
          <w:szCs w:val="22"/>
        </w:rPr>
        <w:t xml:space="preserve"> and </w:t>
      </w:r>
      <w:r w:rsidR="00470128">
        <w:rPr>
          <w:rFonts w:ascii="Myriad Pro" w:hAnsi="Myriad Pro" w:cs="Arial"/>
          <w:szCs w:val="22"/>
        </w:rPr>
        <w:t xml:space="preserve">their </w:t>
      </w:r>
      <w:r w:rsidR="00FF2CBE">
        <w:rPr>
          <w:rFonts w:ascii="Myriad Pro" w:hAnsi="Myriad Pro" w:cs="Arial"/>
          <w:szCs w:val="22"/>
        </w:rPr>
        <w:t>t</w:t>
      </w:r>
      <w:r w:rsidRPr="00A21B6D">
        <w:rPr>
          <w:rFonts w:ascii="Myriad Pro" w:hAnsi="Myriad Pro" w:cs="Arial"/>
          <w:szCs w:val="22"/>
        </w:rPr>
        <w:t xml:space="preserve">hesis </w:t>
      </w:r>
      <w:r w:rsidR="00FF2CBE">
        <w:rPr>
          <w:rFonts w:ascii="Myriad Pro" w:hAnsi="Myriad Pro" w:cs="Arial"/>
          <w:szCs w:val="22"/>
        </w:rPr>
        <w:t>a</w:t>
      </w:r>
      <w:r w:rsidRPr="00A21B6D">
        <w:rPr>
          <w:rFonts w:ascii="Myriad Pro" w:hAnsi="Myriad Pro" w:cs="Arial"/>
          <w:szCs w:val="22"/>
        </w:rPr>
        <w:t>dvisor</w:t>
      </w:r>
      <w:r w:rsidR="00470128">
        <w:rPr>
          <w:rFonts w:ascii="Myriad Pro" w:hAnsi="Myriad Pro" w:cs="Arial"/>
          <w:szCs w:val="22"/>
        </w:rPr>
        <w:t>s</w:t>
      </w:r>
      <w:r w:rsidRPr="00A21B6D">
        <w:rPr>
          <w:rFonts w:ascii="Myriad Pro" w:hAnsi="Myriad Pro" w:cs="Arial"/>
          <w:szCs w:val="22"/>
        </w:rPr>
        <w:t xml:space="preserve"> to work together at an early stage to develop </w:t>
      </w:r>
      <w:proofErr w:type="gramStart"/>
      <w:r w:rsidR="00470128">
        <w:rPr>
          <w:rFonts w:ascii="Myriad Pro" w:hAnsi="Myriad Pro" w:cs="Arial"/>
          <w:szCs w:val="22"/>
        </w:rPr>
        <w:t>a</w:t>
      </w:r>
      <w:r w:rsidRPr="00A21B6D">
        <w:rPr>
          <w:rFonts w:ascii="Myriad Pro" w:hAnsi="Myriad Pro" w:cs="Arial"/>
          <w:szCs w:val="22"/>
        </w:rPr>
        <w:t xml:space="preserve"> </w:t>
      </w:r>
      <w:r w:rsidR="00FF2CBE">
        <w:rPr>
          <w:rFonts w:ascii="Myriad Pro" w:hAnsi="Myriad Pro" w:cs="Arial"/>
          <w:szCs w:val="22"/>
        </w:rPr>
        <w:t>t</w:t>
      </w:r>
      <w:r w:rsidRPr="00A21B6D">
        <w:rPr>
          <w:rFonts w:ascii="Myriad Pro" w:hAnsi="Myriad Pro" w:cs="Arial"/>
          <w:szCs w:val="22"/>
        </w:rPr>
        <w:t>hesis research</w:t>
      </w:r>
      <w:proofErr w:type="gramEnd"/>
      <w:r w:rsidRPr="00A21B6D">
        <w:rPr>
          <w:rFonts w:ascii="Myriad Pro" w:hAnsi="Myriad Pro" w:cs="Arial"/>
          <w:szCs w:val="22"/>
        </w:rPr>
        <w:t xml:space="preserve"> project</w:t>
      </w:r>
      <w:r w:rsidR="00470128">
        <w:rPr>
          <w:rFonts w:ascii="Myriad Pro" w:hAnsi="Myriad Pro" w:cs="Arial"/>
          <w:szCs w:val="22"/>
        </w:rPr>
        <w:t>;</w:t>
      </w:r>
    </w:p>
    <w:p w14:paraId="5E10CE54" w14:textId="495B6D76" w:rsidR="00201A74" w:rsidRPr="00A21B6D" w:rsidRDefault="00201A74" w:rsidP="00564D9A">
      <w:pPr>
        <w:numPr>
          <w:ilvl w:val="0"/>
          <w:numId w:val="15"/>
        </w:numPr>
        <w:spacing w:after="120"/>
        <w:rPr>
          <w:rFonts w:ascii="Myriad Pro" w:hAnsi="Myriad Pro" w:cs="Arial"/>
          <w:szCs w:val="22"/>
        </w:rPr>
      </w:pPr>
      <w:r w:rsidRPr="00A21B6D">
        <w:rPr>
          <w:rFonts w:ascii="Myriad Pro" w:hAnsi="Myriad Pro" w:cs="Arial"/>
          <w:szCs w:val="22"/>
        </w:rPr>
        <w:t xml:space="preserve">To </w:t>
      </w:r>
      <w:r w:rsidR="00FF2CBE">
        <w:rPr>
          <w:rFonts w:ascii="Myriad Pro" w:hAnsi="Myriad Pro" w:cs="Arial"/>
          <w:szCs w:val="22"/>
        </w:rPr>
        <w:t>encourage</w:t>
      </w:r>
      <w:r w:rsidRPr="00A21B6D">
        <w:rPr>
          <w:rFonts w:ascii="Myriad Pro" w:hAnsi="Myriad Pro" w:cs="Arial"/>
          <w:szCs w:val="22"/>
        </w:rPr>
        <w:t xml:space="preserve"> student</w:t>
      </w:r>
      <w:r w:rsidR="00470128">
        <w:rPr>
          <w:rFonts w:ascii="Myriad Pro" w:hAnsi="Myriad Pro" w:cs="Arial"/>
          <w:szCs w:val="22"/>
        </w:rPr>
        <w:t>s</w:t>
      </w:r>
      <w:r w:rsidRPr="00A21B6D">
        <w:rPr>
          <w:rFonts w:ascii="Myriad Pro" w:hAnsi="Myriad Pro" w:cs="Arial"/>
          <w:szCs w:val="22"/>
        </w:rPr>
        <w:t xml:space="preserve"> </w:t>
      </w:r>
      <w:r w:rsidR="00FF2CBE">
        <w:rPr>
          <w:rFonts w:ascii="Myriad Pro" w:hAnsi="Myriad Pro" w:cs="Arial"/>
          <w:szCs w:val="22"/>
        </w:rPr>
        <w:t>to interact with</w:t>
      </w:r>
      <w:r w:rsidRPr="00A21B6D">
        <w:rPr>
          <w:rFonts w:ascii="Myriad Pro" w:hAnsi="Myriad Pro" w:cs="Arial"/>
          <w:szCs w:val="22"/>
        </w:rPr>
        <w:t xml:space="preserve"> potential members of </w:t>
      </w:r>
      <w:r w:rsidR="00FF2CBE">
        <w:rPr>
          <w:rFonts w:ascii="Myriad Pro" w:hAnsi="Myriad Pro" w:cs="Arial"/>
          <w:szCs w:val="22"/>
        </w:rPr>
        <w:t>their</w:t>
      </w:r>
      <w:r w:rsidRPr="00A21B6D">
        <w:rPr>
          <w:rFonts w:ascii="Myriad Pro" w:hAnsi="Myriad Pro" w:cs="Arial"/>
          <w:szCs w:val="22"/>
        </w:rPr>
        <w:t xml:space="preserve"> </w:t>
      </w:r>
      <w:r w:rsidR="00FF2CBE">
        <w:rPr>
          <w:rFonts w:ascii="Myriad Pro" w:hAnsi="Myriad Pro" w:cs="Arial"/>
          <w:szCs w:val="22"/>
        </w:rPr>
        <w:t>t</w:t>
      </w:r>
      <w:r w:rsidRPr="00A21B6D">
        <w:rPr>
          <w:rFonts w:ascii="Myriad Pro" w:hAnsi="Myriad Pro" w:cs="Arial"/>
          <w:szCs w:val="22"/>
        </w:rPr>
        <w:t xml:space="preserve">hesis </w:t>
      </w:r>
      <w:r w:rsidR="00FF2CBE">
        <w:rPr>
          <w:rFonts w:ascii="Myriad Pro" w:hAnsi="Myriad Pro" w:cs="Arial"/>
          <w:szCs w:val="22"/>
        </w:rPr>
        <w:t>c</w:t>
      </w:r>
      <w:r w:rsidRPr="00A21B6D">
        <w:rPr>
          <w:rFonts w:ascii="Myriad Pro" w:hAnsi="Myriad Pro" w:cs="Arial"/>
          <w:szCs w:val="22"/>
        </w:rPr>
        <w:t xml:space="preserve">ommittee early in their graduate </w:t>
      </w:r>
      <w:proofErr w:type="gramStart"/>
      <w:r w:rsidRPr="00A21B6D">
        <w:rPr>
          <w:rFonts w:ascii="Myriad Pro" w:hAnsi="Myriad Pro" w:cs="Arial"/>
          <w:szCs w:val="22"/>
        </w:rPr>
        <w:t>career</w:t>
      </w:r>
      <w:r w:rsidR="00470128">
        <w:rPr>
          <w:rFonts w:ascii="Myriad Pro" w:hAnsi="Myriad Pro" w:cs="Arial"/>
          <w:szCs w:val="22"/>
        </w:rPr>
        <w:t>s;</w:t>
      </w:r>
      <w:proofErr w:type="gramEnd"/>
    </w:p>
    <w:p w14:paraId="45C85557" w14:textId="67D0B883" w:rsidR="00201A74" w:rsidRPr="00A21B6D" w:rsidRDefault="00201A74" w:rsidP="00564D9A">
      <w:pPr>
        <w:numPr>
          <w:ilvl w:val="0"/>
          <w:numId w:val="15"/>
        </w:numPr>
        <w:spacing w:after="120"/>
        <w:rPr>
          <w:rFonts w:ascii="Myriad Pro" w:hAnsi="Myriad Pro" w:cs="Arial"/>
          <w:szCs w:val="22"/>
        </w:rPr>
      </w:pPr>
      <w:r w:rsidRPr="00A21B6D">
        <w:rPr>
          <w:rFonts w:ascii="Myriad Pro" w:hAnsi="Myriad Pro" w:cs="Arial"/>
          <w:szCs w:val="22"/>
        </w:rPr>
        <w:t>To teach student</w:t>
      </w:r>
      <w:r w:rsidR="00470128">
        <w:rPr>
          <w:rFonts w:ascii="Myriad Pro" w:hAnsi="Myriad Pro" w:cs="Arial"/>
          <w:szCs w:val="22"/>
        </w:rPr>
        <w:t>s</w:t>
      </w:r>
      <w:r w:rsidRPr="00A21B6D">
        <w:rPr>
          <w:rFonts w:ascii="Myriad Pro" w:hAnsi="Myriad Pro" w:cs="Arial"/>
          <w:szCs w:val="22"/>
        </w:rPr>
        <w:t xml:space="preserve"> grant writing and oral presentation </w:t>
      </w:r>
      <w:proofErr w:type="gramStart"/>
      <w:r w:rsidRPr="00A21B6D">
        <w:rPr>
          <w:rFonts w:ascii="Myriad Pro" w:hAnsi="Myriad Pro" w:cs="Arial"/>
          <w:szCs w:val="22"/>
        </w:rPr>
        <w:t>skills</w:t>
      </w:r>
      <w:r w:rsidR="00470128">
        <w:rPr>
          <w:rFonts w:ascii="Myriad Pro" w:hAnsi="Myriad Pro" w:cs="Arial"/>
          <w:szCs w:val="22"/>
        </w:rPr>
        <w:t>;</w:t>
      </w:r>
      <w:proofErr w:type="gramEnd"/>
    </w:p>
    <w:p w14:paraId="317EC8DE" w14:textId="5D2B8AD6" w:rsidR="00201A74" w:rsidRPr="00A21B6D" w:rsidRDefault="00201A74" w:rsidP="00564D9A">
      <w:pPr>
        <w:numPr>
          <w:ilvl w:val="0"/>
          <w:numId w:val="15"/>
        </w:numPr>
        <w:spacing w:after="120"/>
        <w:rPr>
          <w:rFonts w:ascii="Myriad Pro" w:hAnsi="Myriad Pro" w:cs="Arial"/>
          <w:szCs w:val="22"/>
        </w:rPr>
      </w:pPr>
      <w:r w:rsidRPr="00A21B6D">
        <w:rPr>
          <w:rFonts w:ascii="Myriad Pro" w:hAnsi="Myriad Pro" w:cs="Arial"/>
          <w:szCs w:val="22"/>
        </w:rPr>
        <w:t>To test students</w:t>
      </w:r>
      <w:r w:rsidR="00470128">
        <w:rPr>
          <w:rFonts w:ascii="Myriad Pro" w:hAnsi="Myriad Pro" w:cs="Arial"/>
          <w:szCs w:val="22"/>
        </w:rPr>
        <w:t>’</w:t>
      </w:r>
      <w:r w:rsidRPr="00A21B6D">
        <w:rPr>
          <w:rFonts w:ascii="Myriad Pro" w:hAnsi="Myriad Pro" w:cs="Arial"/>
          <w:szCs w:val="22"/>
        </w:rPr>
        <w:t xml:space="preserve"> grasp of core material relating to the</w:t>
      </w:r>
      <w:r w:rsidR="00470128">
        <w:rPr>
          <w:rFonts w:ascii="Myriad Pro" w:hAnsi="Myriad Pro" w:cs="Arial"/>
          <w:szCs w:val="22"/>
        </w:rPr>
        <w:t>ir</w:t>
      </w:r>
      <w:r w:rsidRPr="00A21B6D">
        <w:rPr>
          <w:rFonts w:ascii="Myriad Pro" w:hAnsi="Myriad Pro" w:cs="Arial"/>
          <w:szCs w:val="22"/>
        </w:rPr>
        <w:t xml:space="preserve"> research </w:t>
      </w:r>
      <w:proofErr w:type="gramStart"/>
      <w:r w:rsidRPr="00A21B6D">
        <w:rPr>
          <w:rFonts w:ascii="Myriad Pro" w:hAnsi="Myriad Pro" w:cs="Arial"/>
          <w:szCs w:val="22"/>
        </w:rPr>
        <w:t>project</w:t>
      </w:r>
      <w:r w:rsidR="00470128">
        <w:rPr>
          <w:rFonts w:ascii="Myriad Pro" w:hAnsi="Myriad Pro" w:cs="Arial"/>
          <w:szCs w:val="22"/>
        </w:rPr>
        <w:t>;</w:t>
      </w:r>
      <w:proofErr w:type="gramEnd"/>
    </w:p>
    <w:p w14:paraId="7EAD5BED" w14:textId="0969A75C" w:rsidR="00201A74" w:rsidRPr="00A21B6D" w:rsidRDefault="00201A74" w:rsidP="00564D9A">
      <w:pPr>
        <w:numPr>
          <w:ilvl w:val="0"/>
          <w:numId w:val="15"/>
        </w:numPr>
        <w:spacing w:after="120"/>
        <w:rPr>
          <w:rFonts w:ascii="Myriad Pro" w:hAnsi="Myriad Pro" w:cs="Arial"/>
          <w:szCs w:val="22"/>
        </w:rPr>
      </w:pPr>
      <w:r w:rsidRPr="00A21B6D">
        <w:rPr>
          <w:rFonts w:ascii="Myriad Pro" w:hAnsi="Myriad Pro" w:cs="Arial"/>
          <w:szCs w:val="22"/>
        </w:rPr>
        <w:t xml:space="preserve">To provide </w:t>
      </w:r>
      <w:r w:rsidR="00470128">
        <w:rPr>
          <w:rFonts w:ascii="Myriad Pro" w:hAnsi="Myriad Pro" w:cs="Arial"/>
          <w:szCs w:val="22"/>
        </w:rPr>
        <w:t>a written</w:t>
      </w:r>
      <w:r w:rsidRPr="00A21B6D">
        <w:rPr>
          <w:rFonts w:ascii="Myriad Pro" w:hAnsi="Myriad Pro" w:cs="Arial"/>
          <w:szCs w:val="22"/>
        </w:rPr>
        <w:t xml:space="preserve"> </w:t>
      </w:r>
      <w:r w:rsidR="00470128">
        <w:rPr>
          <w:rFonts w:ascii="Myriad Pro" w:hAnsi="Myriad Pro" w:cs="Arial"/>
          <w:szCs w:val="22"/>
        </w:rPr>
        <w:t>foundation</w:t>
      </w:r>
      <w:r w:rsidRPr="00A21B6D">
        <w:rPr>
          <w:rFonts w:ascii="Myriad Pro" w:hAnsi="Myriad Pro" w:cs="Arial"/>
          <w:szCs w:val="22"/>
        </w:rPr>
        <w:t xml:space="preserve"> for </w:t>
      </w:r>
      <w:r w:rsidR="00470128">
        <w:rPr>
          <w:rFonts w:ascii="Myriad Pro" w:hAnsi="Myriad Pro" w:cs="Arial"/>
          <w:szCs w:val="22"/>
        </w:rPr>
        <w:t>external</w:t>
      </w:r>
      <w:r w:rsidRPr="00A21B6D">
        <w:rPr>
          <w:rFonts w:ascii="Myriad Pro" w:hAnsi="Myriad Pro" w:cs="Arial"/>
          <w:szCs w:val="22"/>
        </w:rPr>
        <w:t xml:space="preserve"> fellowship application</w:t>
      </w:r>
      <w:r w:rsidR="00470128">
        <w:rPr>
          <w:rFonts w:ascii="Myriad Pro" w:hAnsi="Myriad Pro" w:cs="Arial"/>
          <w:szCs w:val="22"/>
        </w:rPr>
        <w:t>s.</w:t>
      </w:r>
    </w:p>
    <w:p w14:paraId="5BAC9DCA" w14:textId="42BF866C" w:rsidR="00201A74" w:rsidRPr="00A21B6D" w:rsidRDefault="00201A74" w:rsidP="00564D9A">
      <w:pPr>
        <w:spacing w:after="120"/>
        <w:rPr>
          <w:rFonts w:ascii="Myriad Pro" w:hAnsi="Myriad Pro" w:cs="Arial"/>
          <w:szCs w:val="22"/>
        </w:rPr>
      </w:pPr>
      <w:r w:rsidRPr="00A21B6D">
        <w:rPr>
          <w:rFonts w:ascii="Myriad Pro" w:hAnsi="Myriad Pro" w:cs="Arial"/>
          <w:szCs w:val="22"/>
        </w:rPr>
        <w:t xml:space="preserve">Satisfactory performance will permit the student to proceed with full time research.  Unsatisfactory performance may necessitate re-writing or re-presenting the oral </w:t>
      </w:r>
      <w:proofErr w:type="gramStart"/>
      <w:r w:rsidRPr="00A21B6D">
        <w:rPr>
          <w:rFonts w:ascii="Myriad Pro" w:hAnsi="Myriad Pro" w:cs="Arial"/>
          <w:szCs w:val="22"/>
        </w:rPr>
        <w:t>defense, or</w:t>
      </w:r>
      <w:proofErr w:type="gramEnd"/>
      <w:r w:rsidRPr="00A21B6D">
        <w:rPr>
          <w:rFonts w:ascii="Myriad Pro" w:hAnsi="Myriad Pro" w:cs="Arial"/>
          <w:szCs w:val="22"/>
        </w:rPr>
        <w:t xml:space="preserve"> result in a recommendation that the student withdraw from the program. The BMS Research Proposition Chair</w:t>
      </w:r>
      <w:r w:rsidR="000624EB" w:rsidRPr="00A21B6D">
        <w:rPr>
          <w:rFonts w:ascii="Myriad Pro" w:hAnsi="Myriad Pro" w:cs="Arial"/>
          <w:szCs w:val="22"/>
        </w:rPr>
        <w:t xml:space="preserve"> </w:t>
      </w:r>
      <w:r w:rsidRPr="00A21B6D">
        <w:rPr>
          <w:rFonts w:ascii="Myriad Pro" w:hAnsi="Myriad Pro" w:cs="Arial"/>
          <w:szCs w:val="22"/>
        </w:rPr>
        <w:t>will guide students through the Research Proposition process and will communicate with the student and Thesis advisor if any problems arise.</w:t>
      </w:r>
    </w:p>
    <w:p w14:paraId="42332D6E" w14:textId="55A575AD" w:rsidR="00201A74" w:rsidRPr="00A21B6D" w:rsidRDefault="000624EB" w:rsidP="00564D9A">
      <w:pPr>
        <w:pStyle w:val="Heading4"/>
        <w:spacing w:after="120"/>
        <w:rPr>
          <w:rFonts w:ascii="Myriad Pro" w:hAnsi="Myriad Pro"/>
          <w:szCs w:val="22"/>
        </w:rPr>
      </w:pPr>
      <w:r w:rsidRPr="00A21B6D">
        <w:rPr>
          <w:rFonts w:ascii="Myriad Pro" w:hAnsi="Myriad Pro"/>
          <w:szCs w:val="22"/>
        </w:rPr>
        <w:t xml:space="preserve">BMS </w:t>
      </w:r>
      <w:r w:rsidR="00201A74" w:rsidRPr="00A21B6D">
        <w:rPr>
          <w:rFonts w:ascii="Myriad Pro" w:hAnsi="Myriad Pro"/>
          <w:szCs w:val="22"/>
        </w:rPr>
        <w:t>Committee Descriptions</w:t>
      </w:r>
    </w:p>
    <w:p w14:paraId="55FB05E8" w14:textId="3C9F1CFE" w:rsidR="00201A74" w:rsidRPr="00A21B6D" w:rsidRDefault="00201A74" w:rsidP="00564D9A">
      <w:pPr>
        <w:spacing w:after="120"/>
        <w:rPr>
          <w:rFonts w:ascii="Myriad Pro" w:hAnsi="Myriad Pro"/>
          <w:szCs w:val="22"/>
        </w:rPr>
      </w:pPr>
      <w:r w:rsidRPr="00A21B6D">
        <w:rPr>
          <w:rFonts w:ascii="Myriad Pro" w:hAnsi="Myriad Pro"/>
          <w:szCs w:val="22"/>
        </w:rPr>
        <w:t xml:space="preserve">The </w:t>
      </w:r>
      <w:r w:rsidRPr="00A21B6D">
        <w:rPr>
          <w:rFonts w:ascii="Myriad Pro" w:hAnsi="Myriad Pro"/>
          <w:b/>
          <w:bCs/>
          <w:szCs w:val="22"/>
        </w:rPr>
        <w:t>Admissions and Recruiting Committee</w:t>
      </w:r>
      <w:r w:rsidRPr="00A21B6D">
        <w:rPr>
          <w:rFonts w:ascii="Myriad Pro" w:hAnsi="Myriad Pro"/>
          <w:szCs w:val="22"/>
        </w:rPr>
        <w:t xml:space="preserve"> oversees the admissions process in the winter and recruiting efforts throughout the year. </w:t>
      </w:r>
    </w:p>
    <w:p w14:paraId="1F8DC7EC" w14:textId="3F2811D8" w:rsidR="00201A74" w:rsidRPr="00A21B6D" w:rsidRDefault="00201A74" w:rsidP="00564D9A">
      <w:pPr>
        <w:spacing w:after="120"/>
        <w:rPr>
          <w:rFonts w:ascii="Myriad Pro" w:hAnsi="Myriad Pro"/>
          <w:szCs w:val="22"/>
        </w:rPr>
      </w:pPr>
      <w:r w:rsidRPr="00A21B6D">
        <w:rPr>
          <w:rFonts w:ascii="Myriad Pro" w:hAnsi="Myriad Pro"/>
          <w:szCs w:val="22"/>
        </w:rPr>
        <w:t xml:space="preserve">The </w:t>
      </w:r>
      <w:r w:rsidRPr="00A21B6D">
        <w:rPr>
          <w:rFonts w:ascii="Myriad Pro" w:hAnsi="Myriad Pro"/>
          <w:b/>
          <w:bCs/>
          <w:szCs w:val="22"/>
        </w:rPr>
        <w:t>Research Proposition Committee</w:t>
      </w:r>
      <w:r w:rsidRPr="00A21B6D">
        <w:rPr>
          <w:rFonts w:ascii="Myriad Pro" w:hAnsi="Myriad Pro"/>
          <w:szCs w:val="22"/>
        </w:rPr>
        <w:t xml:space="preserve"> administers the Research Proposition Qualifying Exam. It also mentors first-year students with their applications for pre-doctoral fellowships and awards. </w:t>
      </w:r>
    </w:p>
    <w:p w14:paraId="0D890489" w14:textId="7F414F93" w:rsidR="00201A74" w:rsidRPr="00A21B6D" w:rsidRDefault="00201A74" w:rsidP="00564D9A">
      <w:pPr>
        <w:spacing w:after="120"/>
        <w:rPr>
          <w:rFonts w:ascii="Myriad Pro" w:hAnsi="Myriad Pro"/>
          <w:szCs w:val="22"/>
        </w:rPr>
      </w:pPr>
      <w:r w:rsidRPr="00A21B6D">
        <w:rPr>
          <w:rFonts w:ascii="Myriad Pro" w:hAnsi="Myriad Pro"/>
          <w:szCs w:val="22"/>
        </w:rPr>
        <w:t xml:space="preserve">The </w:t>
      </w:r>
      <w:r w:rsidRPr="00A21B6D">
        <w:rPr>
          <w:rFonts w:ascii="Myriad Pro" w:hAnsi="Myriad Pro"/>
          <w:b/>
          <w:bCs/>
          <w:szCs w:val="22"/>
        </w:rPr>
        <w:t>Student Awards Committee</w:t>
      </w:r>
      <w:r w:rsidRPr="00A21B6D">
        <w:rPr>
          <w:rFonts w:ascii="Myriad Pro" w:hAnsi="Myriad Pro"/>
          <w:szCs w:val="22"/>
        </w:rPr>
        <w:t xml:space="preserve"> oversees the selection of awardees and presents the awards at the BMS annual retreat. </w:t>
      </w:r>
    </w:p>
    <w:p w14:paraId="2C445519" w14:textId="0796BEE1" w:rsidR="00201A74" w:rsidRPr="00A21B6D" w:rsidRDefault="00201A74" w:rsidP="00564D9A">
      <w:pPr>
        <w:spacing w:after="120"/>
        <w:rPr>
          <w:rFonts w:ascii="Myriad Pro" w:hAnsi="Myriad Pro"/>
          <w:szCs w:val="22"/>
        </w:rPr>
      </w:pPr>
      <w:r w:rsidRPr="00A21B6D">
        <w:rPr>
          <w:rFonts w:ascii="Myriad Pro" w:hAnsi="Myriad Pro"/>
          <w:szCs w:val="22"/>
        </w:rPr>
        <w:lastRenderedPageBreak/>
        <w:t xml:space="preserve">The </w:t>
      </w:r>
      <w:r w:rsidRPr="00A21B6D">
        <w:rPr>
          <w:rFonts w:ascii="Myriad Pro" w:hAnsi="Myriad Pro"/>
          <w:b/>
          <w:bCs/>
          <w:szCs w:val="22"/>
        </w:rPr>
        <w:t xml:space="preserve">Student Promotions and Advisory Committee </w:t>
      </w:r>
      <w:r w:rsidRPr="00A21B6D">
        <w:rPr>
          <w:rFonts w:ascii="Myriad Pro" w:hAnsi="Myriad Pro"/>
          <w:szCs w:val="22"/>
        </w:rPr>
        <w:t>(SPAC) provides an important advisory system for the students, particularly during their first year in the program. The SPAC committee assists the BMS Chair in resolving problems arising with students as they progress through the program.</w:t>
      </w:r>
    </w:p>
    <w:p w14:paraId="54817AE5" w14:textId="3D25769C" w:rsidR="00201A74" w:rsidRPr="00A21B6D" w:rsidRDefault="00201A74" w:rsidP="00564D9A">
      <w:pPr>
        <w:spacing w:after="120"/>
        <w:rPr>
          <w:rFonts w:ascii="Myriad Pro" w:hAnsi="Myriad Pro"/>
          <w:szCs w:val="22"/>
        </w:rPr>
      </w:pPr>
      <w:r w:rsidRPr="00A21B6D">
        <w:rPr>
          <w:rFonts w:ascii="Myriad Pro" w:hAnsi="Myriad Pro"/>
          <w:szCs w:val="22"/>
        </w:rPr>
        <w:t xml:space="preserve">The </w:t>
      </w:r>
      <w:r w:rsidRPr="00A21B6D">
        <w:rPr>
          <w:rFonts w:ascii="Myriad Pro" w:hAnsi="Myriad Pro"/>
          <w:b/>
          <w:bCs/>
          <w:szCs w:val="22"/>
        </w:rPr>
        <w:t>Diversity Committee</w:t>
      </w:r>
      <w:r w:rsidRPr="00A21B6D">
        <w:rPr>
          <w:rFonts w:ascii="Myriad Pro" w:hAnsi="Myriad Pro"/>
          <w:szCs w:val="22"/>
        </w:rPr>
        <w:t xml:space="preserve"> is charged with maintaining and </w:t>
      </w:r>
      <w:r w:rsidR="00E45A26" w:rsidRPr="00A21B6D">
        <w:rPr>
          <w:rFonts w:ascii="Myriad Pro" w:hAnsi="Myriad Pro"/>
          <w:szCs w:val="22"/>
        </w:rPr>
        <w:t>improving</w:t>
      </w:r>
      <w:r w:rsidRPr="00A21B6D">
        <w:rPr>
          <w:rFonts w:ascii="Myriad Pro" w:hAnsi="Myriad Pro"/>
          <w:szCs w:val="22"/>
        </w:rPr>
        <w:t xml:space="preserve"> diversity and inclusion in all aspects of BMS, particularly including admissions &amp; recruitment, and in supporting students during their time in the program. Because of its cross-cutting role, the Diversity Committee works with all other committees in BMS.</w:t>
      </w:r>
    </w:p>
    <w:p w14:paraId="7327E3BF" w14:textId="77777777" w:rsidR="00201A74" w:rsidRPr="00A21B6D" w:rsidRDefault="00201A74" w:rsidP="00564D9A">
      <w:pPr>
        <w:pStyle w:val="Heading4"/>
        <w:spacing w:after="120"/>
        <w:rPr>
          <w:rFonts w:ascii="Myriad Pro" w:hAnsi="Myriad Pro"/>
          <w:szCs w:val="22"/>
        </w:rPr>
      </w:pPr>
      <w:r w:rsidRPr="00A21B6D">
        <w:rPr>
          <w:rFonts w:ascii="Myriad Pro" w:hAnsi="Myriad Pro"/>
          <w:szCs w:val="22"/>
        </w:rPr>
        <w:t>Course Descriptions</w:t>
      </w:r>
    </w:p>
    <w:p w14:paraId="5FC1BC3D" w14:textId="77777777" w:rsidR="00201A74" w:rsidRPr="00A21B6D" w:rsidRDefault="00201A74" w:rsidP="00564D9A">
      <w:pPr>
        <w:spacing w:after="120"/>
        <w:rPr>
          <w:rFonts w:ascii="Myriad Pro" w:hAnsi="Myriad Pro"/>
          <w:szCs w:val="22"/>
        </w:rPr>
      </w:pPr>
      <w:r w:rsidRPr="00A21B6D">
        <w:rPr>
          <w:rFonts w:ascii="Myriad Pro" w:hAnsi="Myriad Pro"/>
          <w:szCs w:val="22"/>
        </w:rPr>
        <w:t xml:space="preserve">BMS students are expected to complete a series of required core courses during the first year that provide an overview of biomedicine, from molecules to organisms.  The Seminars in Biomedical Research help students develop critical thinking skills. In the winter and spring quarters, students are required to take two core courses and two core seminar courses offered by the various Research Areas.  Two courses in Statistics/Computer analysis and Scientific Ethics are also required for all students and they are offered in the spring quarter.  More information about course content can be obtained at </w:t>
      </w:r>
      <w:hyperlink r:id="rId8" w:history="1">
        <w:r w:rsidRPr="00A21B6D">
          <w:rPr>
            <w:rStyle w:val="Hyperlink"/>
            <w:rFonts w:ascii="Myriad Pro" w:hAnsi="Myriad Pro"/>
            <w:szCs w:val="22"/>
          </w:rPr>
          <w:t>http://biomedsci.ucsd.edu/curriculum/course-information.html</w:t>
        </w:r>
      </w:hyperlink>
    </w:p>
    <w:p w14:paraId="2C2DAEE9" w14:textId="251CDC15" w:rsidR="00C95E4E" w:rsidRPr="00A21B6D" w:rsidRDefault="00201A74" w:rsidP="00564D9A">
      <w:pPr>
        <w:rPr>
          <w:rFonts w:ascii="Myriad Pro" w:hAnsi="Myriad Pro"/>
          <w:b/>
          <w:i/>
          <w:szCs w:val="22"/>
        </w:rPr>
      </w:pPr>
      <w:r w:rsidRPr="00A21B6D">
        <w:rPr>
          <w:rFonts w:ascii="Myriad Pro" w:hAnsi="Myriad Pro"/>
          <w:b/>
          <w:i/>
          <w:szCs w:val="22"/>
        </w:rPr>
        <w:br w:type="page"/>
      </w:r>
    </w:p>
    <w:p w14:paraId="6F9BF683" w14:textId="5F33E64C" w:rsidR="00C95E4E" w:rsidRPr="00A21B6D" w:rsidRDefault="007C1D32" w:rsidP="00B825A4">
      <w:pPr>
        <w:jc w:val="center"/>
        <w:rPr>
          <w:rFonts w:ascii="Myriad Pro" w:hAnsi="Myriad Pro"/>
          <w:b/>
          <w:iCs/>
          <w:szCs w:val="22"/>
        </w:rPr>
      </w:pPr>
      <w:r w:rsidRPr="00A21B6D">
        <w:rPr>
          <w:rFonts w:ascii="Myriad Pro" w:hAnsi="Myriad Pro"/>
          <w:b/>
          <w:iCs/>
          <w:szCs w:val="22"/>
        </w:rPr>
        <w:lastRenderedPageBreak/>
        <w:t>Biomedical Sciences Graduate Program</w:t>
      </w:r>
    </w:p>
    <w:p w14:paraId="066BBDDA" w14:textId="621E95EE" w:rsidR="007C1D32" w:rsidRDefault="007C1D32" w:rsidP="00B825A4">
      <w:pPr>
        <w:jc w:val="center"/>
        <w:rPr>
          <w:rFonts w:ascii="Myriad Pro" w:hAnsi="Myriad Pro"/>
          <w:b/>
          <w:szCs w:val="22"/>
        </w:rPr>
      </w:pPr>
      <w:r w:rsidRPr="00A21B6D">
        <w:rPr>
          <w:rFonts w:ascii="Myriad Pro" w:hAnsi="Myriad Pro"/>
          <w:b/>
          <w:szCs w:val="22"/>
        </w:rPr>
        <w:t>Faculty Membership Application</w:t>
      </w:r>
    </w:p>
    <w:p w14:paraId="4A6AA41A" w14:textId="77777777" w:rsidR="00004E89" w:rsidRPr="00004E89" w:rsidRDefault="00004E89" w:rsidP="00B825A4">
      <w:pPr>
        <w:jc w:val="center"/>
        <w:rPr>
          <w:rFonts w:ascii="Myriad Pro" w:hAnsi="Myriad Pro"/>
          <w:b/>
          <w:sz w:val="10"/>
          <w:szCs w:val="10"/>
        </w:rPr>
      </w:pPr>
    </w:p>
    <w:p w14:paraId="07AB8705" w14:textId="5ECC63D4" w:rsidR="00004E89" w:rsidRPr="00004E89" w:rsidRDefault="00004E89" w:rsidP="00B825A4">
      <w:pPr>
        <w:jc w:val="center"/>
        <w:rPr>
          <w:rFonts w:ascii="Myriad Pro" w:hAnsi="Myriad Pro"/>
          <w:bCs/>
          <w:iCs/>
          <w:szCs w:val="22"/>
        </w:rPr>
      </w:pPr>
      <w:r w:rsidRPr="00004E89">
        <w:rPr>
          <w:rFonts w:ascii="Myriad Pro" w:hAnsi="Myriad Pro"/>
          <w:bCs/>
          <w:i/>
          <w:iCs/>
          <w:szCs w:val="22"/>
        </w:rPr>
        <w:t xml:space="preserve">Please email completed application to Leanne </w:t>
      </w:r>
      <w:proofErr w:type="spellStart"/>
      <w:r w:rsidRPr="00004E89">
        <w:rPr>
          <w:rFonts w:ascii="Myriad Pro" w:hAnsi="Myriad Pro"/>
          <w:bCs/>
          <w:i/>
          <w:iCs/>
          <w:szCs w:val="22"/>
        </w:rPr>
        <w:t>Nordeman</w:t>
      </w:r>
      <w:proofErr w:type="spellEnd"/>
      <w:r w:rsidRPr="00004E89">
        <w:rPr>
          <w:rFonts w:ascii="Myriad Pro" w:hAnsi="Myriad Pro"/>
          <w:bCs/>
          <w:i/>
          <w:iCs/>
          <w:szCs w:val="22"/>
        </w:rPr>
        <w:t>:</w:t>
      </w:r>
      <w:r w:rsidRPr="00004E89">
        <w:rPr>
          <w:rFonts w:ascii="Myriad Pro" w:hAnsi="Myriad Pro"/>
          <w:bCs/>
          <w:szCs w:val="22"/>
        </w:rPr>
        <w:t xml:space="preserve"> </w:t>
      </w:r>
      <w:hyperlink r:id="rId9" w:history="1">
        <w:r w:rsidRPr="00004E89">
          <w:rPr>
            <w:rStyle w:val="Hyperlink"/>
            <w:rFonts w:ascii="Myriad Pro" w:hAnsi="Myriad Pro"/>
            <w:bCs/>
            <w:szCs w:val="22"/>
          </w:rPr>
          <w:t>lnordeman@health.ucsd.edu</w:t>
        </w:r>
      </w:hyperlink>
      <w:r w:rsidRPr="00004E89">
        <w:rPr>
          <w:rFonts w:ascii="Myriad Pro" w:hAnsi="Myriad Pro"/>
          <w:bCs/>
          <w:szCs w:val="22"/>
        </w:rPr>
        <w:t xml:space="preserve"> </w:t>
      </w:r>
    </w:p>
    <w:p w14:paraId="4D4CDF93" w14:textId="77777777" w:rsidR="00C95E4E" w:rsidRPr="00A21B6D" w:rsidRDefault="00C95E4E">
      <w:pPr>
        <w:jc w:val="center"/>
        <w:rPr>
          <w:rFonts w:ascii="Myriad Pro" w:hAnsi="Myriad Pro"/>
          <w:i/>
          <w:szCs w:val="22"/>
        </w:rPr>
      </w:pPr>
    </w:p>
    <w:p w14:paraId="1929D81B" w14:textId="77777777" w:rsidR="00C95E4E" w:rsidRPr="00564D9A" w:rsidRDefault="00C95E4E">
      <w:pPr>
        <w:pStyle w:val="Footer"/>
        <w:tabs>
          <w:tab w:val="clear" w:pos="4320"/>
          <w:tab w:val="clear" w:pos="8640"/>
        </w:tabs>
        <w:spacing w:line="360" w:lineRule="auto"/>
        <w:rPr>
          <w:rFonts w:ascii="Myriad Pro" w:hAnsi="Myriad Pro"/>
          <w:sz w:val="22"/>
          <w:szCs w:val="22"/>
        </w:rPr>
      </w:pPr>
      <w:r w:rsidRPr="00564D9A">
        <w:rPr>
          <w:rFonts w:ascii="Myriad Pro" w:hAnsi="Myriad Pro"/>
          <w:sz w:val="22"/>
          <w:szCs w:val="22"/>
        </w:rPr>
        <w:t>Name/Title_______________________________    Department_______________________________</w:t>
      </w:r>
    </w:p>
    <w:p w14:paraId="75544525" w14:textId="77777777" w:rsidR="00C95E4E" w:rsidRPr="00564D9A" w:rsidRDefault="00C95E4E">
      <w:pPr>
        <w:pStyle w:val="Footer"/>
        <w:tabs>
          <w:tab w:val="clear" w:pos="4320"/>
          <w:tab w:val="clear" w:pos="8640"/>
        </w:tabs>
        <w:spacing w:line="360" w:lineRule="auto"/>
        <w:rPr>
          <w:rFonts w:ascii="Myriad Pro" w:hAnsi="Myriad Pro"/>
          <w:sz w:val="22"/>
          <w:szCs w:val="22"/>
        </w:rPr>
      </w:pPr>
      <w:r w:rsidRPr="00564D9A">
        <w:rPr>
          <w:rFonts w:ascii="Myriad Pro" w:hAnsi="Myriad Pro"/>
          <w:sz w:val="22"/>
          <w:szCs w:val="22"/>
        </w:rPr>
        <w:t>Campus Address__________________________    Mail Code________________________________</w:t>
      </w:r>
    </w:p>
    <w:p w14:paraId="3CED8544" w14:textId="77777777" w:rsidR="00C95E4E" w:rsidRPr="00564D9A" w:rsidRDefault="00C95E4E">
      <w:pPr>
        <w:spacing w:line="360" w:lineRule="auto"/>
        <w:rPr>
          <w:rFonts w:ascii="Myriad Pro" w:hAnsi="Myriad Pro"/>
          <w:szCs w:val="22"/>
        </w:rPr>
      </w:pPr>
      <w:r w:rsidRPr="00564D9A">
        <w:rPr>
          <w:rFonts w:ascii="Myriad Pro" w:hAnsi="Myriad Pro"/>
          <w:szCs w:val="22"/>
        </w:rPr>
        <w:t>Office Phone______________________________   E-mail ___________________________________</w:t>
      </w:r>
    </w:p>
    <w:p w14:paraId="7F1E6009" w14:textId="77777777" w:rsidR="00C95E4E" w:rsidRPr="00564D9A" w:rsidRDefault="00C95E4E">
      <w:pPr>
        <w:rPr>
          <w:rFonts w:ascii="Myriad Pro" w:hAnsi="Myriad Pro"/>
          <w:szCs w:val="22"/>
        </w:rPr>
      </w:pPr>
    </w:p>
    <w:p w14:paraId="4B572D68" w14:textId="13B0778F" w:rsidR="00C95E4E" w:rsidRPr="00564D9A" w:rsidRDefault="00C95E4E">
      <w:pPr>
        <w:numPr>
          <w:ilvl w:val="0"/>
          <w:numId w:val="1"/>
        </w:numPr>
        <w:rPr>
          <w:rFonts w:ascii="Myriad Pro" w:hAnsi="Myriad Pro"/>
          <w:szCs w:val="22"/>
        </w:rPr>
      </w:pPr>
      <w:r w:rsidRPr="00564D9A">
        <w:rPr>
          <w:rFonts w:ascii="Myriad Pro" w:hAnsi="Myriad Pro"/>
          <w:szCs w:val="22"/>
        </w:rPr>
        <w:t xml:space="preserve">Yes, I am willing to participate </w:t>
      </w:r>
      <w:r w:rsidRPr="00564D9A">
        <w:rPr>
          <w:rFonts w:ascii="Myriad Pro" w:hAnsi="Myriad Pro"/>
          <w:b/>
          <w:i/>
          <w:szCs w:val="22"/>
        </w:rPr>
        <w:t>significantly</w:t>
      </w:r>
      <w:r w:rsidRPr="00564D9A">
        <w:rPr>
          <w:rFonts w:ascii="Myriad Pro" w:hAnsi="Myriad Pro"/>
          <w:szCs w:val="22"/>
        </w:rPr>
        <w:t xml:space="preserve"> in Graduate Program functions, including teaching in core, elective and seminar courses, student recruitment and rotations, serving on the </w:t>
      </w:r>
      <w:r w:rsidR="000655FA" w:rsidRPr="00564D9A">
        <w:rPr>
          <w:rFonts w:ascii="Myriad Pro" w:hAnsi="Myriad Pro"/>
          <w:szCs w:val="22"/>
        </w:rPr>
        <w:t xml:space="preserve">Research </w:t>
      </w:r>
      <w:r w:rsidRPr="00564D9A">
        <w:rPr>
          <w:rFonts w:ascii="Myriad Pro" w:hAnsi="Myriad Pro"/>
          <w:szCs w:val="22"/>
        </w:rPr>
        <w:t>Proposition and Thesis committees, partici</w:t>
      </w:r>
      <w:r w:rsidR="003B765C" w:rsidRPr="00564D9A">
        <w:rPr>
          <w:rFonts w:ascii="Myriad Pro" w:hAnsi="Myriad Pro"/>
          <w:szCs w:val="22"/>
        </w:rPr>
        <w:t>pation in annual retreats, etc</w:t>
      </w:r>
      <w:r w:rsidRPr="00564D9A">
        <w:rPr>
          <w:rFonts w:ascii="Myriad Pro" w:hAnsi="Myriad Pro"/>
          <w:szCs w:val="22"/>
        </w:rPr>
        <w:t>.</w:t>
      </w:r>
    </w:p>
    <w:p w14:paraId="6A75DD99" w14:textId="77777777" w:rsidR="00C95E4E" w:rsidRPr="00564D9A" w:rsidRDefault="00C95E4E">
      <w:pPr>
        <w:ind w:left="360"/>
        <w:rPr>
          <w:rFonts w:ascii="Myriad Pro" w:hAnsi="Myriad Pro"/>
          <w:szCs w:val="22"/>
        </w:rPr>
      </w:pPr>
    </w:p>
    <w:p w14:paraId="46C32939" w14:textId="77777777" w:rsidR="00C95E4E" w:rsidRPr="00564D9A" w:rsidRDefault="00C95E4E">
      <w:pPr>
        <w:numPr>
          <w:ilvl w:val="0"/>
          <w:numId w:val="1"/>
        </w:numPr>
        <w:rPr>
          <w:rFonts w:ascii="Myriad Pro" w:hAnsi="Myriad Pro"/>
          <w:szCs w:val="22"/>
        </w:rPr>
      </w:pPr>
      <w:r w:rsidRPr="00564D9A">
        <w:rPr>
          <w:rFonts w:ascii="Myriad Pro" w:hAnsi="Myriad Pro"/>
          <w:szCs w:val="22"/>
        </w:rPr>
        <w:t xml:space="preserve">No, I am not willing to participate </w:t>
      </w:r>
      <w:r w:rsidRPr="00564D9A">
        <w:rPr>
          <w:rFonts w:ascii="Myriad Pro" w:hAnsi="Myriad Pro"/>
          <w:i/>
          <w:szCs w:val="22"/>
        </w:rPr>
        <w:t>at this level.</w:t>
      </w:r>
    </w:p>
    <w:p w14:paraId="48114619" w14:textId="77777777" w:rsidR="00C95E4E" w:rsidRPr="00564D9A" w:rsidRDefault="00C95E4E" w:rsidP="00C95E4E">
      <w:pPr>
        <w:rPr>
          <w:rFonts w:ascii="Myriad Pro" w:hAnsi="Myriad Pro"/>
          <w:b/>
          <w:i/>
          <w:szCs w:val="22"/>
        </w:rPr>
      </w:pPr>
    </w:p>
    <w:p w14:paraId="59BB177B" w14:textId="77777777" w:rsidR="00C95E4E" w:rsidRPr="00564D9A" w:rsidRDefault="00C95E4E" w:rsidP="00C95E4E">
      <w:pPr>
        <w:ind w:left="360"/>
        <w:rPr>
          <w:rFonts w:ascii="Myriad Pro" w:hAnsi="Myriad Pro"/>
          <w:szCs w:val="22"/>
        </w:rPr>
      </w:pPr>
      <w:r w:rsidRPr="00564D9A">
        <w:rPr>
          <w:rFonts w:ascii="Myriad Pro" w:hAnsi="Myriad Pro"/>
          <w:szCs w:val="22"/>
        </w:rPr>
        <w:t>Indicate your appointment series (left column) and your rank (right column) at UCSD:</w:t>
      </w:r>
    </w:p>
    <w:p w14:paraId="7980A0D2" w14:textId="77777777" w:rsidR="00C95E4E" w:rsidRPr="00564D9A" w:rsidRDefault="00C95E4E" w:rsidP="00C95E4E">
      <w:pPr>
        <w:numPr>
          <w:ilvl w:val="0"/>
          <w:numId w:val="1"/>
        </w:numPr>
        <w:tabs>
          <w:tab w:val="left" w:pos="3420"/>
          <w:tab w:val="left" w:pos="3780"/>
        </w:tabs>
        <w:rPr>
          <w:rFonts w:ascii="Myriad Pro" w:hAnsi="Myriad Pro"/>
          <w:szCs w:val="22"/>
        </w:rPr>
      </w:pPr>
      <w:r w:rsidRPr="00564D9A">
        <w:rPr>
          <w:rFonts w:ascii="Myriad Pro" w:hAnsi="Myriad Pro"/>
          <w:szCs w:val="22"/>
        </w:rPr>
        <w:t>Professorial</w:t>
      </w:r>
      <w:r w:rsidRPr="00564D9A">
        <w:rPr>
          <w:rFonts w:ascii="Myriad Pro" w:hAnsi="Myriad Pro"/>
          <w:szCs w:val="22"/>
        </w:rPr>
        <w:tab/>
      </w:r>
      <w:r w:rsidRPr="00564D9A">
        <w:rPr>
          <w:rFonts w:ascii="Myriad Pro" w:hAnsi="Myriad Pro"/>
          <w:szCs w:val="22"/>
        </w:rPr>
        <w:sym w:font="Wingdings" w:char="F071"/>
      </w:r>
      <w:r w:rsidRPr="00564D9A">
        <w:rPr>
          <w:rFonts w:ascii="Myriad Pro" w:hAnsi="Myriad Pro"/>
          <w:szCs w:val="22"/>
        </w:rPr>
        <w:tab/>
        <w:t>Assistant</w:t>
      </w:r>
    </w:p>
    <w:p w14:paraId="56A6A202" w14:textId="77777777" w:rsidR="00C95E4E" w:rsidRPr="00564D9A" w:rsidRDefault="00C95E4E" w:rsidP="00C95E4E">
      <w:pPr>
        <w:numPr>
          <w:ilvl w:val="0"/>
          <w:numId w:val="1"/>
        </w:numPr>
        <w:tabs>
          <w:tab w:val="left" w:pos="3420"/>
          <w:tab w:val="left" w:pos="3780"/>
        </w:tabs>
        <w:rPr>
          <w:rFonts w:ascii="Myriad Pro" w:hAnsi="Myriad Pro"/>
          <w:szCs w:val="22"/>
        </w:rPr>
      </w:pPr>
      <w:r w:rsidRPr="00564D9A">
        <w:rPr>
          <w:rFonts w:ascii="Myriad Pro" w:hAnsi="Myriad Pro"/>
          <w:szCs w:val="22"/>
        </w:rPr>
        <w:t>In-Residence</w:t>
      </w:r>
      <w:r w:rsidRPr="00564D9A">
        <w:rPr>
          <w:rFonts w:ascii="Myriad Pro" w:hAnsi="Myriad Pro"/>
          <w:szCs w:val="22"/>
        </w:rPr>
        <w:tab/>
      </w:r>
      <w:r w:rsidRPr="00564D9A">
        <w:rPr>
          <w:rFonts w:ascii="Myriad Pro" w:hAnsi="Myriad Pro"/>
          <w:szCs w:val="22"/>
        </w:rPr>
        <w:sym w:font="Wingdings" w:char="F071"/>
      </w:r>
      <w:r w:rsidRPr="00564D9A">
        <w:rPr>
          <w:rFonts w:ascii="Myriad Pro" w:hAnsi="Myriad Pro"/>
          <w:szCs w:val="22"/>
        </w:rPr>
        <w:tab/>
        <w:t>Associate</w:t>
      </w:r>
    </w:p>
    <w:p w14:paraId="51A1FB2C" w14:textId="77777777" w:rsidR="00C95E4E" w:rsidRPr="00564D9A" w:rsidRDefault="00C95E4E" w:rsidP="00C95E4E">
      <w:pPr>
        <w:numPr>
          <w:ilvl w:val="0"/>
          <w:numId w:val="1"/>
        </w:numPr>
        <w:tabs>
          <w:tab w:val="left" w:pos="3420"/>
          <w:tab w:val="left" w:pos="3780"/>
        </w:tabs>
        <w:rPr>
          <w:rFonts w:ascii="Myriad Pro" w:hAnsi="Myriad Pro"/>
          <w:szCs w:val="22"/>
        </w:rPr>
      </w:pPr>
      <w:r w:rsidRPr="00564D9A">
        <w:rPr>
          <w:rFonts w:ascii="Myriad Pro" w:hAnsi="Myriad Pro"/>
          <w:szCs w:val="22"/>
        </w:rPr>
        <w:t>Adjunct</w:t>
      </w:r>
      <w:r w:rsidRPr="00564D9A">
        <w:rPr>
          <w:rFonts w:ascii="Myriad Pro" w:hAnsi="Myriad Pro"/>
          <w:szCs w:val="22"/>
        </w:rPr>
        <w:tab/>
      </w:r>
      <w:r w:rsidRPr="00564D9A">
        <w:rPr>
          <w:rFonts w:ascii="Myriad Pro" w:hAnsi="Myriad Pro"/>
          <w:szCs w:val="22"/>
        </w:rPr>
        <w:sym w:font="Wingdings" w:char="F071"/>
      </w:r>
      <w:r w:rsidRPr="00564D9A">
        <w:rPr>
          <w:rFonts w:ascii="Myriad Pro" w:hAnsi="Myriad Pro"/>
          <w:szCs w:val="22"/>
        </w:rPr>
        <w:tab/>
        <w:t>Full</w:t>
      </w:r>
    </w:p>
    <w:p w14:paraId="4E2D95A9" w14:textId="77777777" w:rsidR="00C95E4E" w:rsidRPr="00564D9A" w:rsidRDefault="00C95E4E" w:rsidP="00C95E4E">
      <w:pPr>
        <w:numPr>
          <w:ilvl w:val="0"/>
          <w:numId w:val="1"/>
        </w:numPr>
        <w:tabs>
          <w:tab w:val="left" w:pos="3420"/>
          <w:tab w:val="left" w:pos="3780"/>
        </w:tabs>
        <w:rPr>
          <w:rFonts w:ascii="Myriad Pro" w:hAnsi="Myriad Pro"/>
          <w:szCs w:val="22"/>
        </w:rPr>
      </w:pPr>
      <w:r w:rsidRPr="00564D9A">
        <w:rPr>
          <w:rFonts w:ascii="Myriad Pro" w:hAnsi="Myriad Pro"/>
          <w:szCs w:val="22"/>
        </w:rPr>
        <w:t>Clinical X</w:t>
      </w:r>
    </w:p>
    <w:p w14:paraId="45D34398" w14:textId="77777777" w:rsidR="00C95E4E" w:rsidRPr="00564D9A" w:rsidRDefault="00C95E4E" w:rsidP="00C95E4E">
      <w:pPr>
        <w:ind w:left="360"/>
        <w:rPr>
          <w:rFonts w:ascii="Myriad Pro" w:hAnsi="Myriad Pro"/>
          <w:szCs w:val="22"/>
        </w:rPr>
      </w:pPr>
    </w:p>
    <w:p w14:paraId="54D4F7D5" w14:textId="73E764F7" w:rsidR="00AB54C9" w:rsidRPr="00564D9A" w:rsidRDefault="006324F9" w:rsidP="001661D5">
      <w:pPr>
        <w:ind w:left="360"/>
        <w:rPr>
          <w:rFonts w:ascii="Myriad Pro" w:hAnsi="Myriad Pro"/>
          <w:szCs w:val="22"/>
        </w:rPr>
      </w:pPr>
      <w:r w:rsidRPr="00564D9A">
        <w:rPr>
          <w:rFonts w:ascii="Myriad Pro" w:hAnsi="Myriad Pro"/>
          <w:szCs w:val="22"/>
        </w:rPr>
        <w:t>Indicate the</w:t>
      </w:r>
      <w:r w:rsidR="00032A47" w:rsidRPr="00564D9A">
        <w:rPr>
          <w:rFonts w:ascii="Myriad Pro" w:hAnsi="Myriad Pro"/>
          <w:szCs w:val="22"/>
        </w:rPr>
        <w:t xml:space="preserve"> </w:t>
      </w:r>
      <w:r w:rsidR="000655FA" w:rsidRPr="00564D9A">
        <w:rPr>
          <w:rFonts w:ascii="Myriad Pro" w:hAnsi="Myriad Pro"/>
          <w:szCs w:val="22"/>
        </w:rPr>
        <w:t xml:space="preserve">research </w:t>
      </w:r>
      <w:r w:rsidR="00032A47" w:rsidRPr="00564D9A">
        <w:rPr>
          <w:rFonts w:ascii="Myriad Pro" w:hAnsi="Myriad Pro"/>
          <w:szCs w:val="22"/>
        </w:rPr>
        <w:t xml:space="preserve">area(s) in BMS </w:t>
      </w:r>
      <w:r w:rsidR="00C95E4E" w:rsidRPr="00564D9A">
        <w:rPr>
          <w:rFonts w:ascii="Myriad Pro" w:hAnsi="Myriad Pro"/>
          <w:szCs w:val="22"/>
        </w:rPr>
        <w:t>with which you would affiliate</w:t>
      </w:r>
      <w:r w:rsidR="001661D5" w:rsidRPr="00564D9A">
        <w:rPr>
          <w:rFonts w:ascii="Myriad Pro" w:hAnsi="Myriad Pro"/>
          <w:szCs w:val="22"/>
        </w:rPr>
        <w:t xml:space="preserve"> (</w:t>
      </w:r>
      <w:r w:rsidR="001661D5" w:rsidRPr="00564D9A">
        <w:rPr>
          <w:rFonts w:ascii="Myriad Pro" w:hAnsi="Myriad Pro"/>
          <w:i/>
          <w:iCs/>
          <w:szCs w:val="22"/>
        </w:rPr>
        <w:t>maximum of 3</w:t>
      </w:r>
      <w:r w:rsidR="001661D5" w:rsidRPr="00564D9A">
        <w:rPr>
          <w:rFonts w:ascii="Myriad Pro" w:hAnsi="Myriad Pro"/>
          <w:szCs w:val="22"/>
        </w:rPr>
        <w:t>):</w:t>
      </w:r>
    </w:p>
    <w:p w14:paraId="09348983" w14:textId="77777777" w:rsidR="006324F9" w:rsidRPr="00564D9A" w:rsidRDefault="006324F9" w:rsidP="006324F9">
      <w:pPr>
        <w:tabs>
          <w:tab w:val="left" w:pos="3420"/>
          <w:tab w:val="left" w:pos="3780"/>
          <w:tab w:val="left" w:pos="4320"/>
          <w:tab w:val="left" w:pos="4680"/>
        </w:tabs>
        <w:rPr>
          <w:rFonts w:ascii="Myriad Pro" w:hAnsi="Myriad Pro"/>
          <w:szCs w:val="22"/>
        </w:rPr>
      </w:pPr>
    </w:p>
    <w:p w14:paraId="3F8C25FB" w14:textId="77777777" w:rsidR="006324F9" w:rsidRPr="00564D9A" w:rsidRDefault="006324F9" w:rsidP="006324F9">
      <w:pPr>
        <w:tabs>
          <w:tab w:val="left" w:pos="3420"/>
          <w:tab w:val="left" w:pos="3780"/>
          <w:tab w:val="left" w:pos="4320"/>
          <w:tab w:val="left" w:pos="4680"/>
        </w:tabs>
        <w:rPr>
          <w:rFonts w:ascii="Myriad Pro" w:hAnsi="Myriad Pro"/>
          <w:szCs w:val="22"/>
        </w:rPr>
        <w:sectPr w:rsidR="006324F9" w:rsidRPr="00564D9A" w:rsidSect="00564D9A">
          <w:footerReference w:type="even" r:id="rId10"/>
          <w:footerReference w:type="default" r:id="rId11"/>
          <w:pgSz w:w="12240" w:h="15840"/>
          <w:pgMar w:top="1035" w:right="1440" w:bottom="1188" w:left="1440" w:header="720" w:footer="486" w:gutter="0"/>
          <w:cols w:space="720"/>
          <w:docGrid w:linePitch="360"/>
        </w:sectPr>
      </w:pPr>
    </w:p>
    <w:p w14:paraId="7E99DB48" w14:textId="77777777" w:rsidR="00CF4FF2" w:rsidRPr="00564D9A" w:rsidRDefault="00CF4FF2" w:rsidP="00CF4FF2">
      <w:pPr>
        <w:numPr>
          <w:ilvl w:val="0"/>
          <w:numId w:val="1"/>
        </w:numPr>
        <w:tabs>
          <w:tab w:val="left" w:pos="3420"/>
          <w:tab w:val="left" w:pos="3780"/>
          <w:tab w:val="left" w:pos="4320"/>
          <w:tab w:val="left" w:pos="4680"/>
        </w:tabs>
        <w:rPr>
          <w:rFonts w:ascii="Myriad Pro" w:hAnsi="Myriad Pro"/>
          <w:szCs w:val="22"/>
        </w:rPr>
      </w:pPr>
      <w:r w:rsidRPr="00564D9A">
        <w:rPr>
          <w:rFonts w:ascii="Myriad Pro" w:hAnsi="Myriad Pro"/>
          <w:szCs w:val="22"/>
        </w:rPr>
        <w:t>Cancer Biology</w:t>
      </w:r>
      <w:r w:rsidRPr="00564D9A">
        <w:rPr>
          <w:rFonts w:ascii="Myriad Pro" w:hAnsi="Myriad Pro"/>
          <w:szCs w:val="22"/>
        </w:rPr>
        <w:tab/>
      </w:r>
      <w:r w:rsidRPr="00564D9A">
        <w:rPr>
          <w:rFonts w:ascii="Myriad Pro" w:hAnsi="Myriad Pro"/>
          <w:szCs w:val="22"/>
        </w:rPr>
        <w:tab/>
      </w:r>
    </w:p>
    <w:p w14:paraId="6F7E55D6" w14:textId="0F194488" w:rsidR="006324F9" w:rsidRPr="00564D9A" w:rsidRDefault="000655FA" w:rsidP="00CF4FF2">
      <w:pPr>
        <w:numPr>
          <w:ilvl w:val="0"/>
          <w:numId w:val="1"/>
        </w:numPr>
        <w:tabs>
          <w:tab w:val="left" w:pos="3420"/>
          <w:tab w:val="left" w:pos="3780"/>
          <w:tab w:val="left" w:pos="4320"/>
          <w:tab w:val="left" w:pos="4680"/>
        </w:tabs>
        <w:rPr>
          <w:rFonts w:ascii="Myriad Pro" w:hAnsi="Myriad Pro"/>
          <w:szCs w:val="22"/>
        </w:rPr>
      </w:pPr>
      <w:r w:rsidRPr="00564D9A">
        <w:rPr>
          <w:rFonts w:ascii="Myriad Pro" w:hAnsi="Myriad Pro"/>
          <w:szCs w:val="22"/>
        </w:rPr>
        <w:t>Cell and Developmental</w:t>
      </w:r>
      <w:r w:rsidR="006324F9" w:rsidRPr="00564D9A">
        <w:rPr>
          <w:rFonts w:ascii="Myriad Pro" w:hAnsi="Myriad Pro"/>
          <w:szCs w:val="22"/>
        </w:rPr>
        <w:t xml:space="preserve"> Biology </w:t>
      </w:r>
    </w:p>
    <w:p w14:paraId="5CAFD62C" w14:textId="25829F82" w:rsidR="00CF4FF2" w:rsidRPr="00564D9A" w:rsidRDefault="000655FA" w:rsidP="00CF4FF2">
      <w:pPr>
        <w:numPr>
          <w:ilvl w:val="0"/>
          <w:numId w:val="1"/>
        </w:numPr>
        <w:tabs>
          <w:tab w:val="left" w:pos="3420"/>
          <w:tab w:val="left" w:pos="3780"/>
          <w:tab w:val="left" w:pos="4320"/>
          <w:tab w:val="left" w:pos="4680"/>
        </w:tabs>
        <w:rPr>
          <w:rFonts w:ascii="Myriad Pro" w:hAnsi="Myriad Pro"/>
          <w:szCs w:val="22"/>
        </w:rPr>
      </w:pPr>
      <w:r w:rsidRPr="00564D9A">
        <w:rPr>
          <w:rFonts w:ascii="Myriad Pro" w:hAnsi="Myriad Pro"/>
          <w:szCs w:val="22"/>
        </w:rPr>
        <w:t>Computational Biology and Data Science</w:t>
      </w:r>
      <w:r w:rsidR="00CF4FF2" w:rsidRPr="00564D9A">
        <w:rPr>
          <w:rFonts w:ascii="Myriad Pro" w:hAnsi="Myriad Pro"/>
          <w:szCs w:val="22"/>
        </w:rPr>
        <w:tab/>
      </w:r>
    </w:p>
    <w:p w14:paraId="60B83152" w14:textId="462686C0" w:rsidR="006324F9" w:rsidRPr="00564D9A" w:rsidRDefault="000655FA" w:rsidP="00CF4FF2">
      <w:pPr>
        <w:numPr>
          <w:ilvl w:val="0"/>
          <w:numId w:val="1"/>
        </w:numPr>
        <w:tabs>
          <w:tab w:val="left" w:pos="3420"/>
          <w:tab w:val="left" w:pos="3780"/>
          <w:tab w:val="left" w:pos="4320"/>
          <w:tab w:val="left" w:pos="4680"/>
        </w:tabs>
        <w:rPr>
          <w:rFonts w:ascii="Myriad Pro" w:hAnsi="Myriad Pro"/>
          <w:szCs w:val="22"/>
        </w:rPr>
      </w:pPr>
      <w:r w:rsidRPr="00564D9A">
        <w:rPr>
          <w:rFonts w:ascii="Myriad Pro" w:hAnsi="Myriad Pro"/>
          <w:szCs w:val="22"/>
        </w:rPr>
        <w:t>Genetics and Genomics</w:t>
      </w:r>
      <w:r w:rsidR="00CF4FF2" w:rsidRPr="00564D9A">
        <w:rPr>
          <w:rFonts w:ascii="Myriad Pro" w:hAnsi="Myriad Pro"/>
          <w:szCs w:val="22"/>
        </w:rPr>
        <w:tab/>
      </w:r>
      <w:r w:rsidR="00CF4FF2" w:rsidRPr="00564D9A">
        <w:rPr>
          <w:rFonts w:ascii="Myriad Pro" w:hAnsi="Myriad Pro"/>
          <w:szCs w:val="22"/>
        </w:rPr>
        <w:tab/>
      </w:r>
    </w:p>
    <w:p w14:paraId="0E0C1D19" w14:textId="28623080" w:rsidR="000655FA" w:rsidRPr="00564D9A" w:rsidRDefault="000655FA" w:rsidP="00052CB6">
      <w:pPr>
        <w:numPr>
          <w:ilvl w:val="0"/>
          <w:numId w:val="1"/>
        </w:numPr>
        <w:tabs>
          <w:tab w:val="left" w:pos="3420"/>
          <w:tab w:val="left" w:pos="3780"/>
          <w:tab w:val="left" w:pos="4320"/>
          <w:tab w:val="left" w:pos="4680"/>
        </w:tabs>
        <w:rPr>
          <w:rFonts w:ascii="Myriad Pro" w:hAnsi="Myriad Pro"/>
          <w:szCs w:val="22"/>
        </w:rPr>
      </w:pPr>
      <w:r w:rsidRPr="00564D9A">
        <w:rPr>
          <w:rFonts w:ascii="Myriad Pro" w:hAnsi="Myriad Pro"/>
          <w:szCs w:val="22"/>
        </w:rPr>
        <w:t>Immunology</w:t>
      </w:r>
    </w:p>
    <w:p w14:paraId="438619A0" w14:textId="77777777" w:rsidR="000655FA" w:rsidRPr="00564D9A" w:rsidRDefault="000655FA" w:rsidP="000655FA">
      <w:pPr>
        <w:numPr>
          <w:ilvl w:val="0"/>
          <w:numId w:val="1"/>
        </w:numPr>
        <w:tabs>
          <w:tab w:val="clear" w:pos="720"/>
          <w:tab w:val="num" w:pos="360"/>
          <w:tab w:val="left" w:pos="3420"/>
          <w:tab w:val="left" w:pos="3780"/>
          <w:tab w:val="left" w:pos="4320"/>
          <w:tab w:val="left" w:pos="5040"/>
        </w:tabs>
        <w:ind w:hanging="720"/>
        <w:rPr>
          <w:rFonts w:ascii="Myriad Pro" w:hAnsi="Myriad Pro"/>
          <w:szCs w:val="22"/>
        </w:rPr>
      </w:pPr>
      <w:r w:rsidRPr="00564D9A">
        <w:rPr>
          <w:rFonts w:ascii="Myriad Pro" w:hAnsi="Myriad Pro"/>
          <w:szCs w:val="22"/>
        </w:rPr>
        <w:t>Microbiome and Microbial Sciences</w:t>
      </w:r>
      <w:r w:rsidRPr="00564D9A">
        <w:rPr>
          <w:rFonts w:ascii="Myriad Pro" w:hAnsi="Myriad Pro"/>
          <w:szCs w:val="22"/>
        </w:rPr>
        <w:tab/>
      </w:r>
    </w:p>
    <w:p w14:paraId="2CAE265B" w14:textId="36CB31EE" w:rsidR="006324F9" w:rsidRPr="00564D9A" w:rsidRDefault="000655FA" w:rsidP="00052CB6">
      <w:pPr>
        <w:numPr>
          <w:ilvl w:val="0"/>
          <w:numId w:val="1"/>
        </w:numPr>
        <w:tabs>
          <w:tab w:val="left" w:pos="360"/>
          <w:tab w:val="left" w:pos="3420"/>
          <w:tab w:val="left" w:pos="3780"/>
          <w:tab w:val="left" w:pos="4320"/>
          <w:tab w:val="left" w:pos="5040"/>
          <w:tab w:val="left" w:pos="5130"/>
        </w:tabs>
        <w:ind w:hanging="720"/>
        <w:rPr>
          <w:rFonts w:ascii="Myriad Pro" w:hAnsi="Myriad Pro"/>
          <w:szCs w:val="22"/>
        </w:rPr>
      </w:pPr>
      <w:r w:rsidRPr="00564D9A">
        <w:rPr>
          <w:rFonts w:ascii="Myriad Pro" w:hAnsi="Myriad Pro"/>
          <w:szCs w:val="22"/>
        </w:rPr>
        <w:t>Molecular and Structural Biology</w:t>
      </w:r>
    </w:p>
    <w:p w14:paraId="5EE926F0" w14:textId="2C959424" w:rsidR="002A6AAB" w:rsidRPr="00564D9A" w:rsidRDefault="000655FA" w:rsidP="00E7430D">
      <w:pPr>
        <w:numPr>
          <w:ilvl w:val="0"/>
          <w:numId w:val="1"/>
        </w:numPr>
        <w:tabs>
          <w:tab w:val="left" w:pos="360"/>
          <w:tab w:val="left" w:pos="3420"/>
          <w:tab w:val="left" w:pos="3780"/>
          <w:tab w:val="left" w:pos="4320"/>
          <w:tab w:val="left" w:pos="5040"/>
          <w:tab w:val="left" w:pos="5130"/>
        </w:tabs>
        <w:ind w:right="-180" w:hanging="720"/>
        <w:rPr>
          <w:rFonts w:ascii="Myriad Pro" w:hAnsi="Myriad Pro"/>
          <w:szCs w:val="22"/>
        </w:rPr>
      </w:pPr>
      <w:r w:rsidRPr="00564D9A">
        <w:rPr>
          <w:rFonts w:ascii="Myriad Pro" w:hAnsi="Myriad Pro"/>
          <w:szCs w:val="22"/>
        </w:rPr>
        <w:t>Molecular Pharmacology and Drug Discovery</w:t>
      </w:r>
    </w:p>
    <w:p w14:paraId="3187B92D" w14:textId="0160E5C6" w:rsidR="002A6AAB" w:rsidRPr="00564D9A" w:rsidRDefault="000655FA" w:rsidP="002A6AAB">
      <w:pPr>
        <w:numPr>
          <w:ilvl w:val="0"/>
          <w:numId w:val="1"/>
        </w:numPr>
        <w:tabs>
          <w:tab w:val="left" w:pos="360"/>
          <w:tab w:val="left" w:pos="3420"/>
          <w:tab w:val="left" w:pos="3780"/>
          <w:tab w:val="left" w:pos="4320"/>
          <w:tab w:val="left" w:pos="5040"/>
          <w:tab w:val="left" w:pos="5130"/>
        </w:tabs>
        <w:ind w:hanging="720"/>
        <w:rPr>
          <w:rFonts w:ascii="Myriad Pro" w:hAnsi="Myriad Pro"/>
          <w:szCs w:val="22"/>
        </w:rPr>
      </w:pPr>
      <w:r w:rsidRPr="00564D9A">
        <w:rPr>
          <w:rFonts w:ascii="Myriad Pro" w:hAnsi="Myriad Pro"/>
          <w:szCs w:val="22"/>
        </w:rPr>
        <w:t>Neurobiology of Disease</w:t>
      </w:r>
    </w:p>
    <w:p w14:paraId="78EFF035" w14:textId="3D7D6EEB" w:rsidR="002A6AAB" w:rsidRPr="00564D9A" w:rsidRDefault="002A6AAB" w:rsidP="00052CB6">
      <w:pPr>
        <w:tabs>
          <w:tab w:val="left" w:pos="360"/>
          <w:tab w:val="left" w:pos="3420"/>
          <w:tab w:val="left" w:pos="3780"/>
          <w:tab w:val="left" w:pos="4320"/>
          <w:tab w:val="left" w:pos="5040"/>
          <w:tab w:val="left" w:pos="5130"/>
        </w:tabs>
        <w:ind w:left="720"/>
        <w:rPr>
          <w:rFonts w:ascii="Myriad Pro" w:hAnsi="Myriad Pro"/>
          <w:szCs w:val="22"/>
        </w:rPr>
        <w:sectPr w:rsidR="002A6AAB" w:rsidRPr="00564D9A">
          <w:type w:val="continuous"/>
          <w:pgSz w:w="12240" w:h="15840"/>
          <w:pgMar w:top="1296" w:right="1170" w:bottom="1296" w:left="1440" w:header="720" w:footer="720" w:gutter="0"/>
          <w:cols w:num="2" w:space="270"/>
          <w:docGrid w:linePitch="360"/>
        </w:sectPr>
      </w:pPr>
    </w:p>
    <w:p w14:paraId="14F0655D" w14:textId="77777777" w:rsidR="00AC5FD3" w:rsidRPr="00564D9A" w:rsidRDefault="002A6AAB" w:rsidP="002A6AAB">
      <w:pPr>
        <w:tabs>
          <w:tab w:val="left" w:pos="360"/>
          <w:tab w:val="left" w:pos="3420"/>
          <w:tab w:val="left" w:pos="3780"/>
          <w:tab w:val="left" w:pos="4320"/>
          <w:tab w:val="left" w:pos="4680"/>
        </w:tabs>
        <w:rPr>
          <w:rFonts w:ascii="Myriad Pro" w:hAnsi="Myriad Pro"/>
          <w:szCs w:val="22"/>
        </w:rPr>
      </w:pPr>
      <w:r w:rsidRPr="00564D9A">
        <w:rPr>
          <w:rFonts w:ascii="Myriad Pro" w:hAnsi="Myriad Pro"/>
          <w:szCs w:val="22"/>
        </w:rPr>
        <w:tab/>
      </w:r>
    </w:p>
    <w:p w14:paraId="27DF2581" w14:textId="656D6ABD" w:rsidR="00A638F2" w:rsidRPr="00564D9A" w:rsidRDefault="00AC5FD3" w:rsidP="002A6AAB">
      <w:pPr>
        <w:tabs>
          <w:tab w:val="left" w:pos="360"/>
          <w:tab w:val="left" w:pos="3420"/>
          <w:tab w:val="left" w:pos="3780"/>
          <w:tab w:val="left" w:pos="4320"/>
          <w:tab w:val="left" w:pos="4680"/>
        </w:tabs>
        <w:rPr>
          <w:rFonts w:ascii="Myriad Pro" w:hAnsi="Myriad Pro"/>
          <w:szCs w:val="22"/>
        </w:rPr>
      </w:pPr>
      <w:r w:rsidRPr="00564D9A">
        <w:rPr>
          <w:rFonts w:ascii="Myriad Pro" w:hAnsi="Myriad Pro"/>
          <w:szCs w:val="22"/>
        </w:rPr>
        <w:tab/>
      </w:r>
      <w:r w:rsidR="00A638F2" w:rsidRPr="00564D9A">
        <w:rPr>
          <w:rFonts w:ascii="Myriad Pro" w:hAnsi="Myriad Pro"/>
          <w:szCs w:val="22"/>
        </w:rPr>
        <w:t xml:space="preserve">Indicate your involvement/interest in the following </w:t>
      </w:r>
      <w:r w:rsidR="002A70E6" w:rsidRPr="00564D9A">
        <w:rPr>
          <w:rFonts w:ascii="Myriad Pro" w:hAnsi="Myriad Pro"/>
          <w:szCs w:val="22"/>
        </w:rPr>
        <w:t>Cross-D</w:t>
      </w:r>
      <w:r w:rsidR="00A638F2" w:rsidRPr="00564D9A">
        <w:rPr>
          <w:rFonts w:ascii="Myriad Pro" w:hAnsi="Myriad Pro"/>
          <w:szCs w:val="22"/>
        </w:rPr>
        <w:t>i</w:t>
      </w:r>
      <w:r w:rsidR="002A70E6" w:rsidRPr="00564D9A">
        <w:rPr>
          <w:rFonts w:ascii="Myriad Pro" w:hAnsi="Myriad Pro"/>
          <w:szCs w:val="22"/>
        </w:rPr>
        <w:t>sciplinary Training A</w:t>
      </w:r>
      <w:r w:rsidR="00A638F2" w:rsidRPr="00564D9A">
        <w:rPr>
          <w:rFonts w:ascii="Myriad Pro" w:hAnsi="Myriad Pro"/>
          <w:szCs w:val="22"/>
        </w:rPr>
        <w:t>reas</w:t>
      </w:r>
      <w:r w:rsidR="001661D5" w:rsidRPr="00564D9A">
        <w:rPr>
          <w:rFonts w:ascii="Myriad Pro" w:hAnsi="Myriad Pro"/>
          <w:szCs w:val="22"/>
        </w:rPr>
        <w:t xml:space="preserve"> (</w:t>
      </w:r>
      <w:r w:rsidR="001661D5" w:rsidRPr="00564D9A">
        <w:rPr>
          <w:rFonts w:ascii="Myriad Pro" w:hAnsi="Myriad Pro"/>
          <w:i/>
          <w:iCs/>
          <w:szCs w:val="22"/>
        </w:rPr>
        <w:t>optional</w:t>
      </w:r>
      <w:r w:rsidR="001661D5" w:rsidRPr="00564D9A">
        <w:rPr>
          <w:rFonts w:ascii="Myriad Pro" w:hAnsi="Myriad Pro"/>
          <w:szCs w:val="22"/>
        </w:rPr>
        <w:t>):</w:t>
      </w:r>
    </w:p>
    <w:p w14:paraId="36AE9045" w14:textId="77777777" w:rsidR="00032A47" w:rsidRPr="00564D9A" w:rsidRDefault="00032A47" w:rsidP="00032A47">
      <w:pPr>
        <w:tabs>
          <w:tab w:val="left" w:pos="1347"/>
          <w:tab w:val="left" w:pos="3420"/>
          <w:tab w:val="left" w:pos="3780"/>
          <w:tab w:val="left" w:pos="4680"/>
        </w:tabs>
        <w:rPr>
          <w:rFonts w:ascii="Myriad Pro" w:hAnsi="Myriad Pro"/>
          <w:szCs w:val="22"/>
        </w:rPr>
      </w:pPr>
    </w:p>
    <w:p w14:paraId="61E168B4" w14:textId="22C532B5" w:rsidR="00A638F2" w:rsidRPr="00564D9A" w:rsidRDefault="00A638F2" w:rsidP="00A638F2">
      <w:pPr>
        <w:numPr>
          <w:ilvl w:val="0"/>
          <w:numId w:val="1"/>
        </w:numPr>
        <w:tabs>
          <w:tab w:val="left" w:pos="3420"/>
          <w:tab w:val="left" w:pos="3780"/>
          <w:tab w:val="left" w:pos="4320"/>
          <w:tab w:val="left" w:pos="4680"/>
        </w:tabs>
        <w:rPr>
          <w:rFonts w:ascii="Myriad Pro" w:hAnsi="Myriad Pro"/>
          <w:szCs w:val="22"/>
        </w:rPr>
      </w:pPr>
      <w:r w:rsidRPr="00564D9A">
        <w:rPr>
          <w:rFonts w:ascii="Myriad Pro" w:hAnsi="Myriad Pro"/>
          <w:szCs w:val="22"/>
        </w:rPr>
        <w:t>Glycobiology (</w:t>
      </w:r>
      <w:hyperlink r:id="rId12" w:history="1">
        <w:r w:rsidR="005B22C7" w:rsidRPr="00900CBB">
          <w:rPr>
            <w:rStyle w:val="Hyperlink"/>
            <w:rFonts w:ascii="Myriad Pro" w:hAnsi="Myriad Pro"/>
            <w:szCs w:val="22"/>
          </w:rPr>
          <w:t>https://medschool.ucsd.edu/research/GRTC</w:t>
        </w:r>
      </w:hyperlink>
      <w:r w:rsidR="005B22C7">
        <w:rPr>
          <w:rFonts w:ascii="Myriad Pro" w:hAnsi="Myriad Pro"/>
          <w:szCs w:val="22"/>
        </w:rPr>
        <w:t xml:space="preserve">) </w:t>
      </w:r>
    </w:p>
    <w:p w14:paraId="1F7A9FBA" w14:textId="1F4CF901" w:rsidR="00A638F2" w:rsidRPr="00564D9A" w:rsidRDefault="00A638F2" w:rsidP="00A638F2">
      <w:pPr>
        <w:numPr>
          <w:ilvl w:val="0"/>
          <w:numId w:val="1"/>
        </w:numPr>
        <w:tabs>
          <w:tab w:val="left" w:pos="3420"/>
          <w:tab w:val="left" w:pos="3780"/>
          <w:tab w:val="left" w:pos="4320"/>
          <w:tab w:val="left" w:pos="4680"/>
        </w:tabs>
        <w:rPr>
          <w:rFonts w:ascii="Myriad Pro" w:hAnsi="Myriad Pro"/>
          <w:szCs w:val="22"/>
        </w:rPr>
      </w:pPr>
      <w:r w:rsidRPr="00564D9A">
        <w:rPr>
          <w:rFonts w:ascii="Myriad Pro" w:hAnsi="Myriad Pro"/>
          <w:szCs w:val="22"/>
        </w:rPr>
        <w:t>Anthropogeny (</w:t>
      </w:r>
      <w:hyperlink r:id="rId13" w:history="1">
        <w:r w:rsidRPr="00564D9A">
          <w:rPr>
            <w:rStyle w:val="Hyperlink"/>
            <w:rFonts w:ascii="Myriad Pro" w:hAnsi="Myriad Pro"/>
            <w:szCs w:val="22"/>
          </w:rPr>
          <w:t>https://carta.anthropogeny.org</w:t>
        </w:r>
      </w:hyperlink>
      <w:r w:rsidRPr="00564D9A">
        <w:rPr>
          <w:rFonts w:ascii="Myriad Pro" w:hAnsi="Myriad Pro"/>
          <w:szCs w:val="22"/>
        </w:rPr>
        <w:t>)</w:t>
      </w:r>
    </w:p>
    <w:p w14:paraId="6238CEA3" w14:textId="74488F90" w:rsidR="00A638F2" w:rsidRDefault="00A638F2" w:rsidP="00A638F2">
      <w:pPr>
        <w:numPr>
          <w:ilvl w:val="0"/>
          <w:numId w:val="1"/>
        </w:numPr>
        <w:tabs>
          <w:tab w:val="left" w:pos="3420"/>
          <w:tab w:val="left" w:pos="3780"/>
          <w:tab w:val="left" w:pos="4320"/>
          <w:tab w:val="left" w:pos="4680"/>
        </w:tabs>
        <w:rPr>
          <w:rFonts w:ascii="Myriad Pro" w:hAnsi="Myriad Pro"/>
          <w:szCs w:val="22"/>
        </w:rPr>
      </w:pPr>
      <w:r w:rsidRPr="00564D9A">
        <w:rPr>
          <w:rFonts w:ascii="Myriad Pro" w:hAnsi="Myriad Pro"/>
          <w:szCs w:val="22"/>
        </w:rPr>
        <w:t>Multiscale Biology (</w:t>
      </w:r>
      <w:hyperlink r:id="rId14" w:history="1">
        <w:r w:rsidR="000655FA" w:rsidRPr="00564D9A">
          <w:rPr>
            <w:rStyle w:val="Hyperlink"/>
            <w:rFonts w:ascii="Myriad Pro" w:hAnsi="Myriad Pro"/>
            <w:szCs w:val="22"/>
          </w:rPr>
          <w:t>http://interfaces.ucsd.edu</w:t>
        </w:r>
      </w:hyperlink>
      <w:r w:rsidRPr="00564D9A">
        <w:rPr>
          <w:rFonts w:ascii="Myriad Pro" w:hAnsi="Myriad Pro"/>
          <w:szCs w:val="22"/>
        </w:rPr>
        <w:t>)</w:t>
      </w:r>
    </w:p>
    <w:p w14:paraId="1EB88BCA" w14:textId="204AED0E" w:rsidR="005B22C7" w:rsidRPr="00564D9A" w:rsidRDefault="005B22C7" w:rsidP="00A638F2">
      <w:pPr>
        <w:numPr>
          <w:ilvl w:val="0"/>
          <w:numId w:val="1"/>
        </w:numPr>
        <w:tabs>
          <w:tab w:val="left" w:pos="3420"/>
          <w:tab w:val="left" w:pos="3780"/>
          <w:tab w:val="left" w:pos="4320"/>
          <w:tab w:val="left" w:pos="4680"/>
        </w:tabs>
        <w:rPr>
          <w:rFonts w:ascii="Myriad Pro" w:hAnsi="Myriad Pro"/>
          <w:szCs w:val="22"/>
        </w:rPr>
      </w:pPr>
      <w:r>
        <w:rPr>
          <w:rFonts w:ascii="Myriad Pro" w:hAnsi="Myriad Pro"/>
          <w:szCs w:val="22"/>
        </w:rPr>
        <w:t>Quantitative Biology (</w:t>
      </w:r>
      <w:proofErr w:type="spellStart"/>
      <w:r>
        <w:rPr>
          <w:rFonts w:ascii="Myriad Pro" w:hAnsi="Myriad Pro"/>
          <w:szCs w:val="22"/>
        </w:rPr>
        <w:t>QBio</w:t>
      </w:r>
      <w:proofErr w:type="spellEnd"/>
      <w:r>
        <w:rPr>
          <w:rFonts w:ascii="Myriad Pro" w:hAnsi="Myriad Pro"/>
          <w:szCs w:val="22"/>
        </w:rPr>
        <w:t xml:space="preserve">; </w:t>
      </w:r>
      <w:hyperlink r:id="rId15" w:history="1">
        <w:r w:rsidRPr="00900CBB">
          <w:rPr>
            <w:rStyle w:val="Hyperlink"/>
            <w:rFonts w:ascii="Myriad Pro" w:hAnsi="Myriad Pro"/>
            <w:szCs w:val="22"/>
          </w:rPr>
          <w:t>https://qbio.ucsd.edu</w:t>
        </w:r>
      </w:hyperlink>
      <w:r>
        <w:rPr>
          <w:rFonts w:ascii="Myriad Pro" w:hAnsi="Myriad Pro"/>
          <w:szCs w:val="22"/>
        </w:rPr>
        <w:t xml:space="preserve">) </w:t>
      </w:r>
    </w:p>
    <w:p w14:paraId="7DF3431C" w14:textId="6FC3BC7B" w:rsidR="000655FA" w:rsidRPr="00564D9A" w:rsidRDefault="000655FA" w:rsidP="00A638F2">
      <w:pPr>
        <w:numPr>
          <w:ilvl w:val="0"/>
          <w:numId w:val="1"/>
        </w:numPr>
        <w:tabs>
          <w:tab w:val="left" w:pos="3420"/>
          <w:tab w:val="left" w:pos="3780"/>
          <w:tab w:val="left" w:pos="4320"/>
          <w:tab w:val="left" w:pos="4680"/>
        </w:tabs>
        <w:rPr>
          <w:rFonts w:ascii="Myriad Pro" w:hAnsi="Myriad Pro"/>
          <w:szCs w:val="22"/>
        </w:rPr>
      </w:pPr>
      <w:r w:rsidRPr="00564D9A">
        <w:rPr>
          <w:rFonts w:ascii="Myriad Pro" w:hAnsi="Myriad Pro"/>
          <w:szCs w:val="22"/>
        </w:rPr>
        <w:t>Program in Immunology (</w:t>
      </w:r>
      <w:hyperlink r:id="rId16" w:history="1">
        <w:r w:rsidR="005B22C7" w:rsidRPr="00900CBB">
          <w:rPr>
            <w:rStyle w:val="Hyperlink"/>
            <w:rFonts w:ascii="Myriad Pro" w:hAnsi="Myriad Pro"/>
            <w:szCs w:val="22"/>
          </w:rPr>
          <w:t>https://immunology.ucsd.edu</w:t>
        </w:r>
      </w:hyperlink>
      <w:r w:rsidR="005B22C7">
        <w:rPr>
          <w:rFonts w:ascii="Myriad Pro" w:hAnsi="Myriad Pro"/>
          <w:szCs w:val="22"/>
        </w:rPr>
        <w:t xml:space="preserve">) </w:t>
      </w:r>
    </w:p>
    <w:p w14:paraId="00EEAD04" w14:textId="77777777" w:rsidR="00EC5CA5" w:rsidRPr="00564D9A" w:rsidRDefault="00EC5CA5" w:rsidP="00A927A7">
      <w:pPr>
        <w:tabs>
          <w:tab w:val="left" w:pos="3420"/>
          <w:tab w:val="left" w:pos="3780"/>
          <w:tab w:val="left" w:pos="4320"/>
          <w:tab w:val="left" w:pos="4680"/>
        </w:tabs>
        <w:rPr>
          <w:rFonts w:ascii="Myriad Pro" w:hAnsi="Myriad Pro"/>
          <w:szCs w:val="22"/>
        </w:rPr>
      </w:pPr>
    </w:p>
    <w:p w14:paraId="5F702A46" w14:textId="77777777" w:rsidR="00C95E4E" w:rsidRPr="00564D9A" w:rsidRDefault="00C95E4E" w:rsidP="009A56EC">
      <w:pPr>
        <w:tabs>
          <w:tab w:val="left" w:pos="3420"/>
          <w:tab w:val="left" w:pos="3780"/>
          <w:tab w:val="left" w:pos="4320"/>
          <w:tab w:val="left" w:pos="4680"/>
        </w:tabs>
        <w:ind w:left="360"/>
        <w:rPr>
          <w:rFonts w:ascii="Myriad Pro" w:hAnsi="Myriad Pro"/>
          <w:szCs w:val="22"/>
        </w:rPr>
      </w:pPr>
      <w:r w:rsidRPr="00564D9A">
        <w:rPr>
          <w:rFonts w:ascii="Myriad Pro" w:hAnsi="Myriad Pro"/>
          <w:szCs w:val="22"/>
        </w:rPr>
        <w:t>Have you previously been a thesis advisor to PhD or MS students?</w:t>
      </w:r>
      <w:r w:rsidRPr="00564D9A">
        <w:rPr>
          <w:rFonts w:ascii="Myriad Pro" w:hAnsi="Myriad Pro"/>
          <w:szCs w:val="22"/>
        </w:rPr>
        <w:tab/>
      </w:r>
    </w:p>
    <w:p w14:paraId="6D12A5A1" w14:textId="77777777" w:rsidR="00C95E4E" w:rsidRPr="00564D9A" w:rsidRDefault="00C95E4E" w:rsidP="00C95E4E">
      <w:pPr>
        <w:numPr>
          <w:ilvl w:val="0"/>
          <w:numId w:val="1"/>
        </w:numPr>
        <w:tabs>
          <w:tab w:val="left" w:pos="3420"/>
          <w:tab w:val="left" w:pos="3780"/>
        </w:tabs>
        <w:rPr>
          <w:rFonts w:ascii="Myriad Pro" w:hAnsi="Myriad Pro"/>
          <w:szCs w:val="22"/>
        </w:rPr>
      </w:pPr>
      <w:r w:rsidRPr="00564D9A">
        <w:rPr>
          <w:rFonts w:ascii="Myriad Pro" w:hAnsi="Myriad Pro"/>
          <w:szCs w:val="22"/>
        </w:rPr>
        <w:t xml:space="preserve">Yes        </w:t>
      </w:r>
      <w:r w:rsidRPr="00564D9A">
        <w:rPr>
          <w:rFonts w:ascii="Myriad Pro" w:hAnsi="Myriad Pro"/>
          <w:szCs w:val="22"/>
        </w:rPr>
        <w:sym w:font="Wingdings" w:char="F071"/>
      </w:r>
      <w:r w:rsidRPr="00564D9A">
        <w:rPr>
          <w:rFonts w:ascii="Myriad Pro" w:hAnsi="Myriad Pro"/>
          <w:szCs w:val="22"/>
        </w:rPr>
        <w:t xml:space="preserve"> No</w:t>
      </w:r>
    </w:p>
    <w:p w14:paraId="7F6913DC" w14:textId="77777777" w:rsidR="00C95E4E" w:rsidRPr="00564D9A" w:rsidRDefault="00C95E4E" w:rsidP="00C95E4E">
      <w:pPr>
        <w:ind w:firstLine="360"/>
        <w:rPr>
          <w:rFonts w:ascii="Myriad Pro" w:hAnsi="Myriad Pro"/>
          <w:szCs w:val="22"/>
        </w:rPr>
      </w:pPr>
    </w:p>
    <w:p w14:paraId="7D2BE138" w14:textId="21590A8E" w:rsidR="00C95E4E" w:rsidRPr="00564D9A" w:rsidRDefault="00C95E4E" w:rsidP="00C95E4E">
      <w:pPr>
        <w:ind w:left="360"/>
        <w:rPr>
          <w:rFonts w:ascii="Myriad Pro" w:hAnsi="Myriad Pro"/>
          <w:szCs w:val="22"/>
        </w:rPr>
      </w:pPr>
      <w:r w:rsidRPr="00564D9A">
        <w:rPr>
          <w:rFonts w:ascii="Myriad Pro" w:hAnsi="Myriad Pro"/>
          <w:szCs w:val="22"/>
        </w:rPr>
        <w:t xml:space="preserve">If you have not been a thesis advisor previously, indicate the name of a senior faculty member </w:t>
      </w:r>
      <w:r w:rsidR="009F591C" w:rsidRPr="00564D9A">
        <w:rPr>
          <w:rFonts w:ascii="Myriad Pro" w:hAnsi="Myriad Pro"/>
          <w:szCs w:val="22"/>
        </w:rPr>
        <w:t xml:space="preserve">in your home department </w:t>
      </w:r>
      <w:r w:rsidRPr="00564D9A">
        <w:rPr>
          <w:rFonts w:ascii="Myriad Pro" w:hAnsi="Myriad Pro"/>
          <w:szCs w:val="22"/>
        </w:rPr>
        <w:t>who has agreed to serve as your faculty mentor</w:t>
      </w:r>
      <w:r w:rsidR="009F591C" w:rsidRPr="00564D9A">
        <w:rPr>
          <w:rFonts w:ascii="Myriad Pro" w:hAnsi="Myriad Pro"/>
          <w:szCs w:val="22"/>
        </w:rPr>
        <w:t xml:space="preserve">, and can provide guidance in student mentorship: </w:t>
      </w:r>
      <w:r w:rsidRPr="00564D9A">
        <w:rPr>
          <w:rFonts w:ascii="Myriad Pro" w:hAnsi="Myriad Pro"/>
          <w:szCs w:val="22"/>
        </w:rPr>
        <w:t>_________________________________________</w:t>
      </w:r>
    </w:p>
    <w:p w14:paraId="2997D1E2" w14:textId="77777777" w:rsidR="00D50BAB" w:rsidRPr="00564D9A" w:rsidRDefault="00D50BAB" w:rsidP="00C95E4E">
      <w:pPr>
        <w:ind w:left="360"/>
        <w:rPr>
          <w:rFonts w:ascii="Myriad Pro" w:hAnsi="Myriad Pro"/>
          <w:szCs w:val="22"/>
        </w:rPr>
      </w:pPr>
    </w:p>
    <w:p w14:paraId="405BA6AA" w14:textId="77777777" w:rsidR="00C95E4E" w:rsidRPr="00564D9A" w:rsidRDefault="00C95E4E" w:rsidP="00C95E4E">
      <w:pPr>
        <w:numPr>
          <w:ilvl w:val="0"/>
          <w:numId w:val="1"/>
        </w:numPr>
        <w:rPr>
          <w:rFonts w:ascii="Myriad Pro" w:hAnsi="Myriad Pro"/>
          <w:szCs w:val="22"/>
        </w:rPr>
      </w:pPr>
      <w:r w:rsidRPr="00564D9A">
        <w:rPr>
          <w:rFonts w:ascii="Myriad Pro" w:hAnsi="Myriad Pro"/>
          <w:szCs w:val="22"/>
        </w:rPr>
        <w:lastRenderedPageBreak/>
        <w:t>I have read the attachment and agree to its terms.</w:t>
      </w:r>
    </w:p>
    <w:p w14:paraId="7B8B80CB" w14:textId="77777777" w:rsidR="000655FA" w:rsidRPr="00564D9A" w:rsidRDefault="000655FA" w:rsidP="00C95E4E">
      <w:pPr>
        <w:rPr>
          <w:rFonts w:ascii="Myriad Pro" w:hAnsi="Myriad Pro"/>
          <w:b/>
          <w:i/>
          <w:szCs w:val="22"/>
        </w:rPr>
      </w:pPr>
    </w:p>
    <w:p w14:paraId="1A5C20E2" w14:textId="77777777" w:rsidR="000655FA" w:rsidRPr="00564D9A" w:rsidRDefault="000655FA" w:rsidP="00C95E4E">
      <w:pPr>
        <w:rPr>
          <w:rFonts w:ascii="Myriad Pro" w:hAnsi="Myriad Pro"/>
          <w:b/>
          <w:i/>
          <w:szCs w:val="22"/>
        </w:rPr>
      </w:pPr>
    </w:p>
    <w:p w14:paraId="3B51F0F9" w14:textId="77777777" w:rsidR="00C95E4E" w:rsidRPr="00564D9A" w:rsidRDefault="00C95E4E">
      <w:pPr>
        <w:ind w:left="4320"/>
        <w:rPr>
          <w:rFonts w:ascii="Myriad Pro" w:hAnsi="Myriad Pro"/>
          <w:szCs w:val="22"/>
        </w:rPr>
      </w:pPr>
      <w:r w:rsidRPr="00564D9A">
        <w:rPr>
          <w:rFonts w:ascii="Myriad Pro" w:hAnsi="Myriad Pro"/>
          <w:szCs w:val="22"/>
        </w:rPr>
        <w:t>____________________________________________</w:t>
      </w:r>
    </w:p>
    <w:p w14:paraId="0D52A6F8" w14:textId="5308D2C2" w:rsidR="00032A47" w:rsidRPr="00564D9A" w:rsidRDefault="00C95E4E" w:rsidP="005A6612">
      <w:pPr>
        <w:ind w:left="4320"/>
        <w:rPr>
          <w:rFonts w:ascii="Myriad Pro" w:hAnsi="Myriad Pro"/>
          <w:szCs w:val="22"/>
        </w:rPr>
      </w:pPr>
      <w:r w:rsidRPr="00564D9A">
        <w:rPr>
          <w:rFonts w:ascii="Myriad Pro" w:hAnsi="Myriad Pro"/>
          <w:szCs w:val="22"/>
        </w:rPr>
        <w:t>Signature</w:t>
      </w:r>
    </w:p>
    <w:p w14:paraId="396BE749" w14:textId="77777777" w:rsidR="007C1D32" w:rsidRPr="00564D9A" w:rsidRDefault="007C1D32">
      <w:pPr>
        <w:rPr>
          <w:rFonts w:ascii="Myriad Pro" w:hAnsi="Myriad Pro"/>
          <w:szCs w:val="22"/>
        </w:rPr>
      </w:pPr>
      <w:r w:rsidRPr="00A21B6D">
        <w:rPr>
          <w:rFonts w:ascii="Myriad Pro" w:hAnsi="Myriad Pro"/>
          <w:szCs w:val="22"/>
        </w:rPr>
        <w:br w:type="page"/>
      </w:r>
    </w:p>
    <w:p w14:paraId="36DC3756" w14:textId="33D00A5E" w:rsidR="00C95E4E" w:rsidRPr="00564D9A" w:rsidRDefault="00C95E4E" w:rsidP="00C95E4E">
      <w:pPr>
        <w:pStyle w:val="BodyText"/>
        <w:ind w:left="360" w:hanging="360"/>
        <w:rPr>
          <w:rFonts w:ascii="Myriad Pro" w:hAnsi="Myriad Pro"/>
          <w:sz w:val="22"/>
          <w:szCs w:val="22"/>
        </w:rPr>
      </w:pPr>
      <w:r w:rsidRPr="00564D9A">
        <w:rPr>
          <w:rFonts w:ascii="Myriad Pro" w:hAnsi="Myriad Pro"/>
          <w:sz w:val="22"/>
          <w:szCs w:val="22"/>
        </w:rPr>
        <w:lastRenderedPageBreak/>
        <w:t>1.  Please attach your current NIH</w:t>
      </w:r>
      <w:r w:rsidR="00EC5CA5" w:rsidRPr="00564D9A">
        <w:rPr>
          <w:rFonts w:ascii="Myriad Pro" w:hAnsi="Myriad Pro"/>
          <w:sz w:val="22"/>
          <w:szCs w:val="22"/>
        </w:rPr>
        <w:t>-formatted</w:t>
      </w:r>
      <w:r w:rsidRPr="00564D9A">
        <w:rPr>
          <w:rFonts w:ascii="Myriad Pro" w:hAnsi="Myriad Pro"/>
          <w:sz w:val="22"/>
          <w:szCs w:val="22"/>
        </w:rPr>
        <w:t xml:space="preserve"> </w:t>
      </w:r>
      <w:proofErr w:type="spellStart"/>
      <w:r w:rsidRPr="00564D9A">
        <w:rPr>
          <w:rFonts w:ascii="Myriad Pro" w:hAnsi="Myriad Pro"/>
          <w:sz w:val="22"/>
          <w:szCs w:val="22"/>
        </w:rPr>
        <w:t>Biosketch</w:t>
      </w:r>
      <w:proofErr w:type="spellEnd"/>
      <w:r w:rsidRPr="00564D9A">
        <w:rPr>
          <w:rFonts w:ascii="Myriad Pro" w:hAnsi="Myriad Pro"/>
          <w:sz w:val="22"/>
          <w:szCs w:val="22"/>
        </w:rPr>
        <w:t>, including a</w:t>
      </w:r>
      <w:r w:rsidR="00EC5CA5" w:rsidRPr="00564D9A">
        <w:rPr>
          <w:rFonts w:ascii="Myriad Pro" w:hAnsi="Myriad Pro"/>
          <w:sz w:val="22"/>
          <w:szCs w:val="22"/>
        </w:rPr>
        <w:t xml:space="preserve"> link to a full</w:t>
      </w:r>
      <w:r w:rsidRPr="00564D9A">
        <w:rPr>
          <w:rFonts w:ascii="Myriad Pro" w:hAnsi="Myriad Pro"/>
          <w:sz w:val="22"/>
          <w:szCs w:val="22"/>
        </w:rPr>
        <w:t xml:space="preserve"> list of publications and existing/pending grant support (source of funding, project dates and annual direct costs).</w:t>
      </w:r>
    </w:p>
    <w:p w14:paraId="1AE91016" w14:textId="0C423905" w:rsidR="00A21B6D" w:rsidRPr="00564D9A" w:rsidRDefault="00A21B6D" w:rsidP="00C95E4E">
      <w:pPr>
        <w:pStyle w:val="BodyText"/>
        <w:ind w:left="360" w:hanging="360"/>
        <w:rPr>
          <w:rFonts w:ascii="Myriad Pro" w:hAnsi="Myriad Pro"/>
          <w:sz w:val="22"/>
          <w:szCs w:val="22"/>
        </w:rPr>
      </w:pPr>
    </w:p>
    <w:p w14:paraId="639238ED" w14:textId="77777777" w:rsidR="00A21B6D" w:rsidRPr="00564D9A" w:rsidRDefault="00A21B6D" w:rsidP="00C95E4E">
      <w:pPr>
        <w:pStyle w:val="BodyText"/>
        <w:ind w:left="360" w:hanging="360"/>
        <w:rPr>
          <w:rFonts w:ascii="Myriad Pro" w:hAnsi="Myriad Pro"/>
          <w:sz w:val="22"/>
          <w:szCs w:val="22"/>
        </w:rPr>
      </w:pPr>
    </w:p>
    <w:p w14:paraId="73833459" w14:textId="2D1CE28F" w:rsidR="00A21B6D" w:rsidRPr="00564D9A" w:rsidRDefault="00A21B6D" w:rsidP="00C95E4E">
      <w:pPr>
        <w:pStyle w:val="BodyText"/>
        <w:ind w:left="360" w:hanging="360"/>
        <w:rPr>
          <w:rFonts w:ascii="Myriad Pro" w:hAnsi="Myriad Pro"/>
          <w:sz w:val="22"/>
          <w:szCs w:val="22"/>
        </w:rPr>
      </w:pPr>
      <w:r w:rsidRPr="00564D9A">
        <w:rPr>
          <w:rFonts w:ascii="Myriad Pro" w:hAnsi="Myriad Pro"/>
          <w:sz w:val="22"/>
          <w:szCs w:val="22"/>
        </w:rPr>
        <w:t xml:space="preserve">2.  Please attach a letter from your UCSD Department/Program chair describing institutional resources available to you, including salary support, </w:t>
      </w:r>
      <w:r>
        <w:rPr>
          <w:rFonts w:ascii="Myriad Pro" w:hAnsi="Myriad Pro"/>
          <w:sz w:val="22"/>
          <w:szCs w:val="22"/>
        </w:rPr>
        <w:t xml:space="preserve">formally </w:t>
      </w:r>
      <w:r w:rsidRPr="00564D9A">
        <w:rPr>
          <w:rFonts w:ascii="Myriad Pro" w:hAnsi="Myriad Pro"/>
          <w:sz w:val="22"/>
          <w:szCs w:val="22"/>
        </w:rPr>
        <w:t>assigned lab space, and start-up funds. Please also include this description in the space below:</w:t>
      </w:r>
    </w:p>
    <w:p w14:paraId="39439D68" w14:textId="501D755F" w:rsidR="00C95E4E" w:rsidRPr="00564D9A" w:rsidRDefault="00C95E4E" w:rsidP="00C95E4E">
      <w:pPr>
        <w:pStyle w:val="BodyText"/>
        <w:ind w:left="360" w:hanging="360"/>
        <w:rPr>
          <w:rFonts w:ascii="Myriad Pro" w:hAnsi="Myriad Pro"/>
          <w:sz w:val="22"/>
          <w:szCs w:val="22"/>
        </w:rPr>
      </w:pPr>
    </w:p>
    <w:p w14:paraId="152C9854" w14:textId="585D9F18" w:rsidR="00A21B6D" w:rsidRPr="00564D9A" w:rsidRDefault="00A21B6D" w:rsidP="00C95E4E">
      <w:pPr>
        <w:pStyle w:val="BodyText"/>
        <w:ind w:left="360" w:hanging="360"/>
        <w:rPr>
          <w:rFonts w:ascii="Myriad Pro" w:hAnsi="Myriad Pro"/>
          <w:sz w:val="22"/>
          <w:szCs w:val="22"/>
        </w:rPr>
      </w:pPr>
    </w:p>
    <w:p w14:paraId="1AAD41B3" w14:textId="22ED7A70" w:rsidR="00A21B6D" w:rsidRPr="00564D9A" w:rsidRDefault="00A21B6D" w:rsidP="00C95E4E">
      <w:pPr>
        <w:pStyle w:val="BodyText"/>
        <w:ind w:left="360" w:hanging="360"/>
        <w:rPr>
          <w:rFonts w:ascii="Myriad Pro" w:hAnsi="Myriad Pro"/>
          <w:sz w:val="22"/>
          <w:szCs w:val="22"/>
        </w:rPr>
      </w:pPr>
    </w:p>
    <w:p w14:paraId="0B7EE77E" w14:textId="77777777" w:rsidR="00A21B6D" w:rsidRPr="00564D9A" w:rsidRDefault="00A21B6D" w:rsidP="00C95E4E">
      <w:pPr>
        <w:pStyle w:val="BodyText"/>
        <w:ind w:left="360" w:hanging="360"/>
        <w:rPr>
          <w:rFonts w:ascii="Myriad Pro" w:hAnsi="Myriad Pro"/>
          <w:sz w:val="22"/>
          <w:szCs w:val="22"/>
        </w:rPr>
      </w:pPr>
    </w:p>
    <w:p w14:paraId="0886A23B" w14:textId="336F9A83" w:rsidR="00A21B6D" w:rsidRPr="00564D9A" w:rsidRDefault="00A21B6D" w:rsidP="00C95E4E">
      <w:pPr>
        <w:pStyle w:val="BodyText"/>
        <w:ind w:left="360" w:hanging="360"/>
        <w:rPr>
          <w:rFonts w:ascii="Myriad Pro" w:hAnsi="Myriad Pro"/>
          <w:sz w:val="22"/>
          <w:szCs w:val="22"/>
        </w:rPr>
      </w:pPr>
    </w:p>
    <w:p w14:paraId="5B8765A3" w14:textId="77777777" w:rsidR="00A21B6D" w:rsidRPr="00564D9A" w:rsidRDefault="00A21B6D" w:rsidP="00C95E4E">
      <w:pPr>
        <w:pStyle w:val="BodyText"/>
        <w:ind w:left="360" w:hanging="360"/>
        <w:rPr>
          <w:rFonts w:ascii="Myriad Pro" w:hAnsi="Myriad Pro"/>
          <w:sz w:val="22"/>
          <w:szCs w:val="22"/>
        </w:rPr>
      </w:pPr>
    </w:p>
    <w:p w14:paraId="71FA7D57" w14:textId="77777777" w:rsidR="00032A47" w:rsidRPr="00564D9A" w:rsidRDefault="00032A47" w:rsidP="00C95E4E">
      <w:pPr>
        <w:pStyle w:val="BodyText"/>
        <w:ind w:left="360" w:hanging="360"/>
        <w:rPr>
          <w:rFonts w:ascii="Myriad Pro" w:hAnsi="Myriad Pro"/>
          <w:sz w:val="22"/>
          <w:szCs w:val="22"/>
        </w:rPr>
      </w:pPr>
    </w:p>
    <w:p w14:paraId="31A7554A" w14:textId="7A8A4810" w:rsidR="00C95E4E" w:rsidRPr="00564D9A" w:rsidRDefault="00A21B6D" w:rsidP="00C95E4E">
      <w:pPr>
        <w:pStyle w:val="BodyText"/>
        <w:ind w:left="360" w:hanging="360"/>
        <w:rPr>
          <w:rFonts w:ascii="Myriad Pro" w:hAnsi="Myriad Pro"/>
          <w:sz w:val="22"/>
          <w:szCs w:val="22"/>
        </w:rPr>
      </w:pPr>
      <w:r w:rsidRPr="00564D9A">
        <w:rPr>
          <w:rFonts w:ascii="Myriad Pro" w:hAnsi="Myriad Pro"/>
          <w:sz w:val="22"/>
          <w:szCs w:val="22"/>
        </w:rPr>
        <w:t>3</w:t>
      </w:r>
      <w:r w:rsidR="00C95E4E" w:rsidRPr="00564D9A">
        <w:rPr>
          <w:rFonts w:ascii="Myriad Pro" w:hAnsi="Myriad Pro"/>
          <w:sz w:val="22"/>
          <w:szCs w:val="22"/>
        </w:rPr>
        <w:t xml:space="preserve">.  </w:t>
      </w:r>
      <w:r w:rsidR="00531629" w:rsidRPr="00564D9A">
        <w:rPr>
          <w:rFonts w:ascii="Myriad Pro" w:hAnsi="Myriad Pro"/>
          <w:bCs/>
          <w:sz w:val="22"/>
          <w:szCs w:val="22"/>
        </w:rPr>
        <w:t>D</w:t>
      </w:r>
      <w:r w:rsidR="00C95E4E" w:rsidRPr="00564D9A">
        <w:rPr>
          <w:rFonts w:ascii="Myriad Pro" w:hAnsi="Myriad Pro"/>
          <w:sz w:val="22"/>
          <w:szCs w:val="22"/>
        </w:rPr>
        <w:t>escribe any prior experience you have in training graduate students as a mentor, rotation advisor, member of thesis committees, instructor or in any other capacity you consider relevant</w:t>
      </w:r>
      <w:r>
        <w:rPr>
          <w:rFonts w:ascii="Myriad Pro" w:hAnsi="Myriad Pro"/>
          <w:sz w:val="22"/>
          <w:szCs w:val="22"/>
        </w:rPr>
        <w:t>:</w:t>
      </w:r>
      <w:r w:rsidR="00C95E4E" w:rsidRPr="00564D9A">
        <w:rPr>
          <w:rFonts w:ascii="Myriad Pro" w:hAnsi="Myriad Pro"/>
          <w:sz w:val="22"/>
          <w:szCs w:val="22"/>
        </w:rPr>
        <w:t xml:space="preserve">  </w:t>
      </w:r>
    </w:p>
    <w:p w14:paraId="7B7FB3E6" w14:textId="4B858AF0" w:rsidR="00C95E4E" w:rsidRPr="00564D9A" w:rsidRDefault="00C95E4E" w:rsidP="00C95E4E">
      <w:pPr>
        <w:pStyle w:val="BodyText"/>
        <w:ind w:left="360" w:hanging="360"/>
        <w:rPr>
          <w:rFonts w:ascii="Myriad Pro" w:hAnsi="Myriad Pro"/>
          <w:sz w:val="22"/>
          <w:szCs w:val="22"/>
        </w:rPr>
      </w:pPr>
    </w:p>
    <w:p w14:paraId="76806103" w14:textId="35B2BC8D" w:rsidR="00531629" w:rsidRPr="00564D9A" w:rsidRDefault="00531629" w:rsidP="00564D9A">
      <w:pPr>
        <w:pStyle w:val="BodyText"/>
        <w:ind w:left="360" w:hanging="360"/>
        <w:rPr>
          <w:sz w:val="22"/>
          <w:szCs w:val="22"/>
        </w:rPr>
      </w:pPr>
    </w:p>
    <w:p w14:paraId="24F83109" w14:textId="4C9FA83B" w:rsidR="00531629" w:rsidRPr="00564D9A" w:rsidRDefault="00531629" w:rsidP="005A6612">
      <w:pPr>
        <w:rPr>
          <w:rFonts w:ascii="Myriad Pro" w:hAnsi="Myriad Pro"/>
          <w:szCs w:val="22"/>
          <w:u w:val="single"/>
        </w:rPr>
      </w:pPr>
    </w:p>
    <w:p w14:paraId="2405BED2" w14:textId="0B763A89" w:rsidR="00531629" w:rsidRPr="00564D9A" w:rsidRDefault="00531629" w:rsidP="005A6612">
      <w:pPr>
        <w:rPr>
          <w:rFonts w:ascii="Myriad Pro" w:hAnsi="Myriad Pro"/>
          <w:szCs w:val="22"/>
          <w:u w:val="single"/>
        </w:rPr>
      </w:pPr>
    </w:p>
    <w:p w14:paraId="51B04EBE" w14:textId="77777777" w:rsidR="00531629" w:rsidRPr="00564D9A" w:rsidRDefault="00531629" w:rsidP="005A6612">
      <w:pPr>
        <w:rPr>
          <w:rFonts w:ascii="Myriad Pro" w:hAnsi="Myriad Pro"/>
          <w:szCs w:val="22"/>
          <w:u w:val="single"/>
        </w:rPr>
      </w:pPr>
    </w:p>
    <w:p w14:paraId="7C7B6BFB" w14:textId="77777777" w:rsidR="005A6612" w:rsidRPr="00564D9A" w:rsidRDefault="005A6612" w:rsidP="005A6612">
      <w:pPr>
        <w:rPr>
          <w:rFonts w:ascii="Myriad Pro" w:hAnsi="Myriad Pro"/>
          <w:szCs w:val="22"/>
          <w:u w:val="single"/>
        </w:rPr>
      </w:pPr>
    </w:p>
    <w:p w14:paraId="6605A7E0" w14:textId="77777777" w:rsidR="004C656C" w:rsidRPr="00564D9A" w:rsidRDefault="004C656C" w:rsidP="005A6612">
      <w:pPr>
        <w:rPr>
          <w:rFonts w:ascii="Myriad Pro" w:hAnsi="Myriad Pro"/>
          <w:szCs w:val="22"/>
          <w:u w:val="single"/>
        </w:rPr>
      </w:pPr>
    </w:p>
    <w:p w14:paraId="3740E518" w14:textId="6D5E4099" w:rsidR="00C95E4E" w:rsidRPr="00564D9A" w:rsidRDefault="00C95E4E" w:rsidP="005A6612">
      <w:pPr>
        <w:rPr>
          <w:rFonts w:ascii="Myriad Pro" w:hAnsi="Myriad Pro"/>
          <w:b/>
          <w:szCs w:val="22"/>
        </w:rPr>
      </w:pPr>
      <w:r w:rsidRPr="00564D9A">
        <w:rPr>
          <w:rFonts w:ascii="Myriad Pro" w:hAnsi="Myriad Pro"/>
          <w:b/>
          <w:szCs w:val="22"/>
        </w:rPr>
        <w:t>COMMITMENT FOR FUTURE PARTICIPATION</w:t>
      </w:r>
    </w:p>
    <w:p w14:paraId="4FA195C5" w14:textId="77777777" w:rsidR="00C95E4E" w:rsidRPr="00A21B6D" w:rsidRDefault="00C95E4E">
      <w:pPr>
        <w:pStyle w:val="BodyTextIndent"/>
        <w:spacing w:line="360" w:lineRule="auto"/>
        <w:ind w:left="0"/>
        <w:rPr>
          <w:rFonts w:ascii="Myriad Pro" w:hAnsi="Myriad Pro"/>
          <w:szCs w:val="22"/>
        </w:rPr>
      </w:pPr>
    </w:p>
    <w:p w14:paraId="04FB8E6C" w14:textId="53E12517" w:rsidR="00C95E4E" w:rsidRPr="00A21B6D" w:rsidRDefault="00C95E4E">
      <w:pPr>
        <w:rPr>
          <w:rFonts w:ascii="Myriad Pro" w:hAnsi="Myriad Pro"/>
          <w:szCs w:val="22"/>
        </w:rPr>
      </w:pPr>
      <w:r w:rsidRPr="00A21B6D">
        <w:rPr>
          <w:rFonts w:ascii="Myriad Pro" w:hAnsi="Myriad Pro"/>
          <w:szCs w:val="22"/>
        </w:rPr>
        <w:t xml:space="preserve">1.  </w:t>
      </w:r>
      <w:r w:rsidR="00531629" w:rsidRPr="00A21B6D">
        <w:rPr>
          <w:rFonts w:ascii="Myriad Pro" w:hAnsi="Myriad Pro"/>
          <w:szCs w:val="22"/>
        </w:rPr>
        <w:t xml:space="preserve">Please indicate </w:t>
      </w:r>
      <w:r w:rsidRPr="00A21B6D">
        <w:rPr>
          <w:rFonts w:ascii="Myriad Pro" w:hAnsi="Myriad Pro"/>
          <w:szCs w:val="22"/>
        </w:rPr>
        <w:t>which of the following activities are willing to do in the future.  See the next page for a description of committees.</w:t>
      </w:r>
    </w:p>
    <w:p w14:paraId="41936F45" w14:textId="77777777" w:rsidR="00C95E4E" w:rsidRPr="00A21B6D" w:rsidRDefault="00C95E4E">
      <w:pPr>
        <w:pStyle w:val="Header"/>
        <w:tabs>
          <w:tab w:val="clear" w:pos="4320"/>
          <w:tab w:val="clear" w:pos="8640"/>
        </w:tabs>
        <w:rPr>
          <w:rFonts w:ascii="Myriad Pro" w:hAnsi="Myriad Pro"/>
          <w:szCs w:val="22"/>
        </w:rPr>
      </w:pPr>
    </w:p>
    <w:p w14:paraId="50208015" w14:textId="77777777" w:rsidR="00C95E4E" w:rsidRPr="00A21B6D" w:rsidRDefault="00C95E4E" w:rsidP="00C95E4E">
      <w:pPr>
        <w:rPr>
          <w:rFonts w:ascii="Myriad Pro" w:hAnsi="Myriad Pro"/>
          <w:szCs w:val="22"/>
        </w:rPr>
        <w:sectPr w:rsidR="00C95E4E" w:rsidRPr="00A21B6D">
          <w:type w:val="continuous"/>
          <w:pgSz w:w="12240" w:h="15840"/>
          <w:pgMar w:top="1296" w:right="1440" w:bottom="1296" w:left="1440" w:header="720" w:footer="720" w:gutter="0"/>
          <w:cols w:space="720"/>
          <w:docGrid w:linePitch="360"/>
        </w:sectPr>
      </w:pPr>
    </w:p>
    <w:p w14:paraId="3ACF4D9B" w14:textId="77777777" w:rsidR="00C95E4E" w:rsidRPr="00A21B6D" w:rsidRDefault="005D6164" w:rsidP="005D6164">
      <w:pPr>
        <w:tabs>
          <w:tab w:val="left" w:pos="540"/>
        </w:tabs>
        <w:spacing w:after="120"/>
        <w:ind w:left="540" w:hanging="540"/>
        <w:rPr>
          <w:rFonts w:ascii="Myriad Pro" w:hAnsi="Myriad Pro"/>
          <w:szCs w:val="22"/>
        </w:rPr>
      </w:pPr>
      <w:r w:rsidRPr="00A21B6D">
        <w:rPr>
          <w:rFonts w:ascii="Myriad Pro" w:hAnsi="Myriad Pro"/>
          <w:szCs w:val="22"/>
        </w:rPr>
        <w:sym w:font="Wingdings" w:char="F071"/>
      </w:r>
      <w:r w:rsidRPr="00A21B6D">
        <w:rPr>
          <w:rFonts w:ascii="Myriad Pro" w:hAnsi="Myriad Pro"/>
          <w:szCs w:val="22"/>
        </w:rPr>
        <w:tab/>
      </w:r>
      <w:r w:rsidR="00C95E4E" w:rsidRPr="00A21B6D">
        <w:rPr>
          <w:rFonts w:ascii="Myriad Pro" w:hAnsi="Myriad Pro"/>
          <w:szCs w:val="22"/>
        </w:rPr>
        <w:t>Graduate Student Admissions and Recruiting Committee</w:t>
      </w:r>
    </w:p>
    <w:p w14:paraId="3DE114CA" w14:textId="77777777" w:rsidR="00C95E4E" w:rsidRPr="00A21B6D" w:rsidRDefault="00C95E4E" w:rsidP="00A47225">
      <w:pPr>
        <w:tabs>
          <w:tab w:val="left" w:pos="540"/>
        </w:tabs>
        <w:spacing w:after="120"/>
        <w:ind w:left="540" w:hanging="540"/>
        <w:rPr>
          <w:rFonts w:ascii="Myriad Pro" w:hAnsi="Myriad Pro"/>
          <w:szCs w:val="22"/>
        </w:rPr>
      </w:pPr>
      <w:r w:rsidRPr="00A21B6D">
        <w:rPr>
          <w:rFonts w:ascii="Myriad Pro" w:hAnsi="Myriad Pro"/>
          <w:szCs w:val="22"/>
        </w:rPr>
        <w:sym w:font="Wingdings" w:char="F071"/>
      </w:r>
      <w:r w:rsidRPr="00A21B6D">
        <w:rPr>
          <w:rFonts w:ascii="Myriad Pro" w:hAnsi="Myriad Pro"/>
          <w:szCs w:val="22"/>
        </w:rPr>
        <w:tab/>
        <w:t>Research Proposition Committee</w:t>
      </w:r>
    </w:p>
    <w:p w14:paraId="7EE76F48" w14:textId="77777777" w:rsidR="005D6164" w:rsidRPr="00A21B6D" w:rsidRDefault="005D6164" w:rsidP="005D6164">
      <w:pPr>
        <w:tabs>
          <w:tab w:val="left" w:pos="540"/>
        </w:tabs>
        <w:spacing w:after="120"/>
        <w:rPr>
          <w:rFonts w:ascii="Myriad Pro" w:hAnsi="Myriad Pro"/>
          <w:szCs w:val="22"/>
        </w:rPr>
      </w:pPr>
      <w:r w:rsidRPr="00A21B6D">
        <w:rPr>
          <w:rFonts w:ascii="Myriad Pro" w:hAnsi="Myriad Pro"/>
          <w:szCs w:val="22"/>
        </w:rPr>
        <w:sym w:font="Wingdings" w:char="F071"/>
      </w:r>
      <w:r w:rsidRPr="00A21B6D">
        <w:rPr>
          <w:rFonts w:ascii="Myriad Pro" w:hAnsi="Myriad Pro"/>
          <w:szCs w:val="22"/>
        </w:rPr>
        <w:tab/>
        <w:t>Student Awards Committee</w:t>
      </w:r>
    </w:p>
    <w:p w14:paraId="0FA51E90" w14:textId="77777777" w:rsidR="005D6164" w:rsidRPr="00A21B6D" w:rsidRDefault="005D6164" w:rsidP="00E0028C">
      <w:pPr>
        <w:tabs>
          <w:tab w:val="left" w:pos="540"/>
        </w:tabs>
        <w:spacing w:after="120"/>
        <w:ind w:left="540" w:hanging="540"/>
        <w:rPr>
          <w:rFonts w:ascii="Myriad Pro" w:hAnsi="Myriad Pro"/>
          <w:szCs w:val="22"/>
        </w:rPr>
      </w:pPr>
      <w:r w:rsidRPr="00A21B6D">
        <w:rPr>
          <w:rFonts w:ascii="Myriad Pro" w:hAnsi="Myriad Pro"/>
          <w:szCs w:val="22"/>
        </w:rPr>
        <w:sym w:font="Wingdings" w:char="F071"/>
      </w:r>
      <w:r w:rsidRPr="00A21B6D">
        <w:rPr>
          <w:rFonts w:ascii="Myriad Pro" w:hAnsi="Myriad Pro"/>
          <w:szCs w:val="22"/>
        </w:rPr>
        <w:tab/>
        <w:t xml:space="preserve">Student Promotion and Advisory Committee </w:t>
      </w:r>
    </w:p>
    <w:p w14:paraId="4C922219" w14:textId="77777777" w:rsidR="001661D5" w:rsidRPr="00A21B6D" w:rsidRDefault="001661D5" w:rsidP="001661D5">
      <w:pPr>
        <w:tabs>
          <w:tab w:val="left" w:pos="540"/>
        </w:tabs>
        <w:spacing w:after="120"/>
        <w:ind w:left="540" w:hanging="540"/>
        <w:rPr>
          <w:rFonts w:ascii="Myriad Pro" w:hAnsi="Myriad Pro"/>
          <w:szCs w:val="22"/>
        </w:rPr>
      </w:pPr>
      <w:r w:rsidRPr="00A21B6D">
        <w:rPr>
          <w:rFonts w:ascii="Myriad Pro" w:hAnsi="Myriad Pro"/>
          <w:szCs w:val="22"/>
        </w:rPr>
        <w:sym w:font="Wingdings" w:char="F071"/>
      </w:r>
      <w:r w:rsidRPr="00A21B6D">
        <w:rPr>
          <w:rFonts w:ascii="Myriad Pro" w:hAnsi="Myriad Pro"/>
          <w:szCs w:val="22"/>
        </w:rPr>
        <w:tab/>
        <w:t xml:space="preserve">Diversity Committee </w:t>
      </w:r>
    </w:p>
    <w:p w14:paraId="1D33043B" w14:textId="77777777" w:rsidR="001661D5" w:rsidRPr="00A21B6D" w:rsidRDefault="001661D5" w:rsidP="00E0028C">
      <w:pPr>
        <w:tabs>
          <w:tab w:val="left" w:pos="540"/>
        </w:tabs>
        <w:spacing w:after="120"/>
        <w:ind w:left="540" w:hanging="540"/>
        <w:rPr>
          <w:rFonts w:ascii="Myriad Pro" w:hAnsi="Myriad Pro"/>
          <w:szCs w:val="22"/>
        </w:rPr>
        <w:sectPr w:rsidR="001661D5" w:rsidRPr="00A21B6D">
          <w:type w:val="continuous"/>
          <w:pgSz w:w="12240" w:h="15840"/>
          <w:pgMar w:top="1296" w:right="1440" w:bottom="1296" w:left="1440" w:header="720" w:footer="720" w:gutter="0"/>
          <w:cols w:num="2" w:space="720"/>
          <w:docGrid w:linePitch="360"/>
        </w:sectPr>
      </w:pPr>
    </w:p>
    <w:p w14:paraId="49361B88" w14:textId="77777777" w:rsidR="00C95E4E" w:rsidRPr="00A21B6D" w:rsidRDefault="00C95E4E" w:rsidP="00E0028C">
      <w:pPr>
        <w:tabs>
          <w:tab w:val="left" w:pos="540"/>
          <w:tab w:val="left" w:pos="1080"/>
        </w:tabs>
        <w:rPr>
          <w:rFonts w:ascii="Myriad Pro" w:hAnsi="Myriad Pro"/>
          <w:b/>
          <w:szCs w:val="22"/>
        </w:rPr>
      </w:pPr>
    </w:p>
    <w:p w14:paraId="3BCB10EA" w14:textId="77777777" w:rsidR="00C95E4E" w:rsidRPr="00A21B6D" w:rsidRDefault="00C95E4E">
      <w:pPr>
        <w:tabs>
          <w:tab w:val="left" w:pos="540"/>
          <w:tab w:val="left" w:pos="1080"/>
        </w:tabs>
        <w:spacing w:line="360" w:lineRule="auto"/>
        <w:rPr>
          <w:rFonts w:ascii="Myriad Pro" w:hAnsi="Myriad Pro"/>
          <w:szCs w:val="22"/>
        </w:rPr>
      </w:pPr>
      <w:r w:rsidRPr="00A21B6D">
        <w:rPr>
          <w:rFonts w:ascii="Myriad Pro" w:hAnsi="Myriad Pro"/>
          <w:szCs w:val="22"/>
        </w:rPr>
        <w:t>2. Teaching:</w:t>
      </w:r>
    </w:p>
    <w:p w14:paraId="7854B90C" w14:textId="1EE84E3E" w:rsidR="00C95E4E" w:rsidRPr="00A21B6D" w:rsidRDefault="00C95E4E">
      <w:pPr>
        <w:pStyle w:val="BodyTextIndent3"/>
        <w:tabs>
          <w:tab w:val="left" w:pos="720"/>
        </w:tabs>
        <w:ind w:left="720" w:hanging="360"/>
        <w:rPr>
          <w:rFonts w:ascii="Myriad Pro" w:hAnsi="Myriad Pro"/>
          <w:sz w:val="22"/>
          <w:szCs w:val="22"/>
        </w:rPr>
      </w:pPr>
      <w:r w:rsidRPr="00A21B6D">
        <w:rPr>
          <w:rFonts w:ascii="Myriad Pro" w:hAnsi="Myriad Pro"/>
          <w:sz w:val="22"/>
          <w:szCs w:val="22"/>
        </w:rPr>
        <w:sym w:font="Wingdings" w:char="F071"/>
      </w:r>
      <w:r w:rsidRPr="00A21B6D">
        <w:rPr>
          <w:rFonts w:ascii="Myriad Pro" w:hAnsi="Myriad Pro"/>
          <w:sz w:val="22"/>
          <w:szCs w:val="22"/>
        </w:rPr>
        <w:tab/>
        <w:t xml:space="preserve">BIOM 200A/B, Molecules to Organisms </w:t>
      </w:r>
      <w:r w:rsidR="00326D35" w:rsidRPr="00A21B6D">
        <w:rPr>
          <w:rFonts w:ascii="Myriad Pro" w:hAnsi="Myriad Pro"/>
          <w:sz w:val="22"/>
          <w:szCs w:val="22"/>
        </w:rPr>
        <w:t>(</w:t>
      </w:r>
      <w:r w:rsidRPr="00A21B6D">
        <w:rPr>
          <w:rFonts w:ascii="Myriad Pro" w:hAnsi="Myriad Pro"/>
          <w:sz w:val="22"/>
          <w:szCs w:val="22"/>
        </w:rPr>
        <w:t>Fall</w:t>
      </w:r>
      <w:r w:rsidR="00326D35" w:rsidRPr="00A21B6D">
        <w:rPr>
          <w:rFonts w:ascii="Myriad Pro" w:hAnsi="Myriad Pro"/>
          <w:sz w:val="22"/>
          <w:szCs w:val="22"/>
        </w:rPr>
        <w:t xml:space="preserve"> quarter)</w:t>
      </w:r>
      <w:r w:rsidR="00326D35" w:rsidRPr="00A21B6D" w:rsidDel="00326D35">
        <w:rPr>
          <w:rFonts w:ascii="Myriad Pro" w:hAnsi="Myriad Pro"/>
          <w:sz w:val="22"/>
          <w:szCs w:val="22"/>
        </w:rPr>
        <w:t xml:space="preserve"> </w:t>
      </w:r>
    </w:p>
    <w:p w14:paraId="654BEB9B" w14:textId="4787DA6D" w:rsidR="001661D5" w:rsidRPr="00A21B6D" w:rsidRDefault="001661D5" w:rsidP="001661D5">
      <w:pPr>
        <w:pStyle w:val="BodyTextIndent3"/>
        <w:tabs>
          <w:tab w:val="left" w:pos="720"/>
        </w:tabs>
        <w:ind w:left="720" w:hanging="360"/>
        <w:rPr>
          <w:rFonts w:ascii="Myriad Pro" w:hAnsi="Myriad Pro"/>
          <w:sz w:val="22"/>
          <w:szCs w:val="22"/>
        </w:rPr>
      </w:pPr>
      <w:r w:rsidRPr="00A21B6D">
        <w:rPr>
          <w:rFonts w:ascii="Myriad Pro" w:hAnsi="Myriad Pro"/>
          <w:sz w:val="22"/>
          <w:szCs w:val="22"/>
        </w:rPr>
        <w:sym w:font="Wingdings" w:char="F071"/>
      </w:r>
      <w:r w:rsidRPr="00A21B6D">
        <w:rPr>
          <w:rFonts w:ascii="Myriad Pro" w:hAnsi="Myriad Pro"/>
          <w:sz w:val="22"/>
          <w:szCs w:val="22"/>
        </w:rPr>
        <w:tab/>
        <w:t xml:space="preserve">BIOM 200C, Introduction to Computational Biology </w:t>
      </w:r>
      <w:r w:rsidR="00326D35" w:rsidRPr="00A21B6D">
        <w:rPr>
          <w:rFonts w:ascii="Myriad Pro" w:hAnsi="Myriad Pro"/>
          <w:sz w:val="22"/>
          <w:szCs w:val="22"/>
        </w:rPr>
        <w:t>(</w:t>
      </w:r>
      <w:r w:rsidRPr="00A21B6D">
        <w:rPr>
          <w:rFonts w:ascii="Myriad Pro" w:hAnsi="Myriad Pro"/>
          <w:sz w:val="22"/>
          <w:szCs w:val="22"/>
        </w:rPr>
        <w:t>Winter</w:t>
      </w:r>
      <w:r w:rsidR="00326D35" w:rsidRPr="00A21B6D">
        <w:rPr>
          <w:rFonts w:ascii="Myriad Pro" w:hAnsi="Myriad Pro"/>
          <w:sz w:val="22"/>
          <w:szCs w:val="22"/>
        </w:rPr>
        <w:t>)</w:t>
      </w:r>
      <w:r w:rsidRPr="00A21B6D">
        <w:rPr>
          <w:rFonts w:ascii="Myriad Pro" w:hAnsi="Myriad Pro"/>
          <w:sz w:val="22"/>
          <w:szCs w:val="22"/>
        </w:rPr>
        <w:t xml:space="preserve"> </w:t>
      </w:r>
    </w:p>
    <w:p w14:paraId="2C9A8907" w14:textId="46A19921" w:rsidR="00C95E4E" w:rsidRPr="00A21B6D" w:rsidRDefault="00C95E4E">
      <w:pPr>
        <w:pStyle w:val="BodyTextIndent3"/>
        <w:numPr>
          <w:ilvl w:val="0"/>
          <w:numId w:val="1"/>
        </w:numPr>
        <w:tabs>
          <w:tab w:val="left" w:pos="1080"/>
        </w:tabs>
        <w:rPr>
          <w:rFonts w:ascii="Myriad Pro" w:hAnsi="Myriad Pro"/>
          <w:sz w:val="22"/>
          <w:szCs w:val="22"/>
        </w:rPr>
      </w:pPr>
      <w:r w:rsidRPr="00A21B6D">
        <w:rPr>
          <w:rFonts w:ascii="Myriad Pro" w:hAnsi="Myriad Pro"/>
          <w:sz w:val="22"/>
          <w:szCs w:val="22"/>
        </w:rPr>
        <w:t xml:space="preserve">BIOM 201, Seminars in Biomedical Research </w:t>
      </w:r>
      <w:r w:rsidR="00326D35" w:rsidRPr="00A21B6D">
        <w:rPr>
          <w:rFonts w:ascii="Myriad Pro" w:hAnsi="Myriad Pro"/>
          <w:sz w:val="22"/>
          <w:szCs w:val="22"/>
        </w:rPr>
        <w:t>(</w:t>
      </w:r>
      <w:r w:rsidRPr="00A21B6D">
        <w:rPr>
          <w:rFonts w:ascii="Myriad Pro" w:hAnsi="Myriad Pro"/>
          <w:sz w:val="22"/>
          <w:szCs w:val="22"/>
        </w:rPr>
        <w:t>Fall</w:t>
      </w:r>
      <w:r w:rsidR="00326D35" w:rsidRPr="00A21B6D">
        <w:rPr>
          <w:rFonts w:ascii="Myriad Pro" w:hAnsi="Myriad Pro"/>
          <w:sz w:val="22"/>
          <w:szCs w:val="22"/>
        </w:rPr>
        <w:t>)</w:t>
      </w:r>
    </w:p>
    <w:p w14:paraId="07278943" w14:textId="118BB595" w:rsidR="00E12A2F" w:rsidRPr="00A21B6D" w:rsidRDefault="00E12A2F">
      <w:pPr>
        <w:pStyle w:val="BodyTextIndent3"/>
        <w:numPr>
          <w:ilvl w:val="0"/>
          <w:numId w:val="1"/>
        </w:numPr>
        <w:tabs>
          <w:tab w:val="left" w:pos="1080"/>
        </w:tabs>
        <w:rPr>
          <w:rFonts w:ascii="Myriad Pro" w:hAnsi="Myriad Pro"/>
          <w:sz w:val="22"/>
          <w:szCs w:val="22"/>
        </w:rPr>
      </w:pPr>
      <w:r w:rsidRPr="00A21B6D">
        <w:rPr>
          <w:rFonts w:ascii="Myriad Pro" w:hAnsi="Myriad Pro"/>
          <w:sz w:val="22"/>
          <w:szCs w:val="22"/>
        </w:rPr>
        <w:t xml:space="preserve">BIOM 203, Topics in Biomedical Sciences </w:t>
      </w:r>
      <w:r w:rsidR="00326D35" w:rsidRPr="00A21B6D">
        <w:rPr>
          <w:rFonts w:ascii="Myriad Pro" w:hAnsi="Myriad Pro"/>
          <w:sz w:val="22"/>
          <w:szCs w:val="22"/>
        </w:rPr>
        <w:t>(</w:t>
      </w:r>
      <w:r w:rsidRPr="00A21B6D">
        <w:rPr>
          <w:rFonts w:ascii="Myriad Pro" w:hAnsi="Myriad Pro"/>
          <w:sz w:val="22"/>
          <w:szCs w:val="22"/>
        </w:rPr>
        <w:t>Fall and Winter</w:t>
      </w:r>
      <w:r w:rsidR="00326D35" w:rsidRPr="00A21B6D">
        <w:rPr>
          <w:rFonts w:ascii="Myriad Pro" w:hAnsi="Myriad Pro"/>
          <w:sz w:val="22"/>
          <w:szCs w:val="22"/>
        </w:rPr>
        <w:t>)</w:t>
      </w:r>
      <w:r w:rsidRPr="00A21B6D">
        <w:rPr>
          <w:rFonts w:ascii="Myriad Pro" w:hAnsi="Myriad Pro"/>
          <w:sz w:val="22"/>
          <w:szCs w:val="22"/>
        </w:rPr>
        <w:t xml:space="preserve"> </w:t>
      </w:r>
    </w:p>
    <w:p w14:paraId="3F87A4B7" w14:textId="1F64FD8E" w:rsidR="00C95E4E" w:rsidRPr="00A21B6D" w:rsidRDefault="00C95E4E">
      <w:pPr>
        <w:pStyle w:val="BodyTextIndent3"/>
        <w:numPr>
          <w:ilvl w:val="0"/>
          <w:numId w:val="1"/>
        </w:numPr>
        <w:tabs>
          <w:tab w:val="left" w:pos="1080"/>
        </w:tabs>
        <w:rPr>
          <w:rFonts w:ascii="Myriad Pro" w:hAnsi="Myriad Pro"/>
          <w:sz w:val="22"/>
          <w:szCs w:val="22"/>
        </w:rPr>
      </w:pPr>
      <w:r w:rsidRPr="00A21B6D">
        <w:rPr>
          <w:rFonts w:ascii="Myriad Pro" w:hAnsi="Myriad Pro"/>
          <w:sz w:val="22"/>
          <w:szCs w:val="22"/>
        </w:rPr>
        <w:t xml:space="preserve">BIOM 219 Ethics in Scientific Research </w:t>
      </w:r>
      <w:r w:rsidR="00326D35" w:rsidRPr="00A21B6D">
        <w:rPr>
          <w:rFonts w:ascii="Myriad Pro" w:hAnsi="Myriad Pro"/>
          <w:sz w:val="22"/>
          <w:szCs w:val="22"/>
        </w:rPr>
        <w:t>(</w:t>
      </w:r>
      <w:r w:rsidRPr="00A21B6D">
        <w:rPr>
          <w:rFonts w:ascii="Myriad Pro" w:hAnsi="Myriad Pro"/>
          <w:sz w:val="22"/>
          <w:szCs w:val="22"/>
        </w:rPr>
        <w:t>Spring</w:t>
      </w:r>
      <w:r w:rsidR="00326D35" w:rsidRPr="00A21B6D">
        <w:rPr>
          <w:rFonts w:ascii="Myriad Pro" w:hAnsi="Myriad Pro"/>
          <w:sz w:val="22"/>
          <w:szCs w:val="22"/>
        </w:rPr>
        <w:t>)</w:t>
      </w:r>
      <w:r w:rsidRPr="00A21B6D">
        <w:rPr>
          <w:rFonts w:ascii="Myriad Pro" w:hAnsi="Myriad Pro"/>
          <w:sz w:val="22"/>
          <w:szCs w:val="22"/>
        </w:rPr>
        <w:t xml:space="preserve"> </w:t>
      </w:r>
    </w:p>
    <w:p w14:paraId="51C6CBC8" w14:textId="11DF37E3" w:rsidR="00C95E4E" w:rsidRPr="00A21B6D" w:rsidRDefault="00C95E4E">
      <w:pPr>
        <w:pStyle w:val="BodyTextIndent3"/>
        <w:numPr>
          <w:ilvl w:val="0"/>
          <w:numId w:val="1"/>
        </w:numPr>
        <w:tabs>
          <w:tab w:val="left" w:pos="1080"/>
        </w:tabs>
        <w:rPr>
          <w:rFonts w:ascii="Myriad Pro" w:hAnsi="Myriad Pro"/>
          <w:sz w:val="22"/>
          <w:szCs w:val="22"/>
        </w:rPr>
      </w:pPr>
      <w:r w:rsidRPr="00A21B6D">
        <w:rPr>
          <w:rFonts w:ascii="Myriad Pro" w:hAnsi="Myriad Pro"/>
          <w:sz w:val="22"/>
          <w:szCs w:val="22"/>
        </w:rPr>
        <w:lastRenderedPageBreak/>
        <w:t>BIOM 285</w:t>
      </w:r>
      <w:r w:rsidR="00E12A2F" w:rsidRPr="00A21B6D">
        <w:rPr>
          <w:rFonts w:ascii="Myriad Pro" w:hAnsi="Myriad Pro"/>
          <w:sz w:val="22"/>
          <w:szCs w:val="22"/>
        </w:rPr>
        <w:t>,</w:t>
      </w:r>
      <w:r w:rsidRPr="00A21B6D">
        <w:rPr>
          <w:rFonts w:ascii="Myriad Pro" w:hAnsi="Myriad Pro"/>
          <w:sz w:val="22"/>
          <w:szCs w:val="22"/>
        </w:rPr>
        <w:t xml:space="preserve"> Statistical Inference</w:t>
      </w:r>
      <w:r w:rsidR="00FD5B59" w:rsidRPr="00A21B6D">
        <w:rPr>
          <w:rFonts w:ascii="Myriad Pro" w:hAnsi="Myriad Pro"/>
          <w:sz w:val="22"/>
          <w:szCs w:val="22"/>
        </w:rPr>
        <w:t xml:space="preserve"> </w:t>
      </w:r>
      <w:r w:rsidR="00326D35" w:rsidRPr="00A21B6D">
        <w:rPr>
          <w:rFonts w:ascii="Myriad Pro" w:hAnsi="Myriad Pro"/>
          <w:sz w:val="22"/>
          <w:szCs w:val="22"/>
        </w:rPr>
        <w:t>(Spring)</w:t>
      </w:r>
    </w:p>
    <w:p w14:paraId="429D16F3" w14:textId="4ACB4FB5" w:rsidR="00E12A2F" w:rsidRPr="00A21B6D" w:rsidRDefault="00E12A2F">
      <w:pPr>
        <w:pStyle w:val="BodyTextIndent3"/>
        <w:numPr>
          <w:ilvl w:val="0"/>
          <w:numId w:val="1"/>
        </w:numPr>
        <w:tabs>
          <w:tab w:val="left" w:pos="1080"/>
        </w:tabs>
        <w:rPr>
          <w:rFonts w:ascii="Myriad Pro" w:hAnsi="Myriad Pro"/>
          <w:sz w:val="22"/>
          <w:szCs w:val="22"/>
        </w:rPr>
      </w:pPr>
      <w:r w:rsidRPr="00A21B6D">
        <w:rPr>
          <w:rFonts w:ascii="Myriad Pro" w:hAnsi="Myriad Pro"/>
          <w:sz w:val="22"/>
          <w:szCs w:val="22"/>
        </w:rPr>
        <w:t>BIOM 29</w:t>
      </w:r>
      <w:r w:rsidR="00F80934" w:rsidRPr="00A21B6D">
        <w:rPr>
          <w:rFonts w:ascii="Myriad Pro" w:hAnsi="Myriad Pro"/>
          <w:sz w:val="22"/>
          <w:szCs w:val="22"/>
        </w:rPr>
        <w:t>3</w:t>
      </w:r>
      <w:r w:rsidRPr="00A21B6D">
        <w:rPr>
          <w:rFonts w:ascii="Myriad Pro" w:hAnsi="Myriad Pro"/>
          <w:sz w:val="22"/>
          <w:szCs w:val="22"/>
        </w:rPr>
        <w:t xml:space="preserve">, Essentials of Grant writing </w:t>
      </w:r>
      <w:r w:rsidR="00326D35" w:rsidRPr="00A21B6D">
        <w:rPr>
          <w:rFonts w:ascii="Myriad Pro" w:hAnsi="Myriad Pro"/>
          <w:sz w:val="22"/>
          <w:szCs w:val="22"/>
        </w:rPr>
        <w:t>(</w:t>
      </w:r>
      <w:r w:rsidRPr="00A21B6D">
        <w:rPr>
          <w:rFonts w:ascii="Myriad Pro" w:hAnsi="Myriad Pro"/>
          <w:sz w:val="22"/>
          <w:szCs w:val="22"/>
        </w:rPr>
        <w:t>Fall</w:t>
      </w:r>
      <w:r w:rsidR="00326D35" w:rsidRPr="00A21B6D">
        <w:rPr>
          <w:rFonts w:ascii="Myriad Pro" w:hAnsi="Myriad Pro"/>
          <w:sz w:val="22"/>
          <w:szCs w:val="22"/>
        </w:rPr>
        <w:t>)</w:t>
      </w:r>
      <w:r w:rsidRPr="00A21B6D">
        <w:rPr>
          <w:rFonts w:ascii="Myriad Pro" w:hAnsi="Myriad Pro"/>
          <w:sz w:val="22"/>
          <w:szCs w:val="22"/>
        </w:rPr>
        <w:t xml:space="preserve"> </w:t>
      </w:r>
    </w:p>
    <w:p w14:paraId="5284A68D" w14:textId="77777777" w:rsidR="00C95E4E" w:rsidRPr="00A21B6D" w:rsidRDefault="00C95E4E">
      <w:pPr>
        <w:pStyle w:val="BodyTextIndent3"/>
        <w:tabs>
          <w:tab w:val="left" w:pos="1080"/>
        </w:tabs>
        <w:spacing w:line="240" w:lineRule="auto"/>
        <w:ind w:left="360"/>
        <w:rPr>
          <w:rFonts w:ascii="Myriad Pro" w:hAnsi="Myriad Pro"/>
          <w:sz w:val="22"/>
          <w:szCs w:val="22"/>
        </w:rPr>
      </w:pPr>
    </w:p>
    <w:p w14:paraId="45F64278" w14:textId="77777777" w:rsidR="00C95E4E" w:rsidRPr="00A21B6D" w:rsidRDefault="00FD5B59">
      <w:pPr>
        <w:numPr>
          <w:ilvl w:val="0"/>
          <w:numId w:val="1"/>
        </w:numPr>
        <w:tabs>
          <w:tab w:val="left" w:pos="1080"/>
        </w:tabs>
        <w:spacing w:line="360" w:lineRule="auto"/>
        <w:rPr>
          <w:rFonts w:ascii="Myriad Pro" w:hAnsi="Myriad Pro"/>
          <w:szCs w:val="22"/>
        </w:rPr>
      </w:pPr>
      <w:r w:rsidRPr="00A21B6D">
        <w:rPr>
          <w:rFonts w:ascii="Myriad Pro" w:hAnsi="Myriad Pro"/>
          <w:szCs w:val="22"/>
        </w:rPr>
        <w:t xml:space="preserve">Core </w:t>
      </w:r>
      <w:r w:rsidR="00C95E4E" w:rsidRPr="00A21B6D">
        <w:rPr>
          <w:rFonts w:ascii="Myriad Pro" w:hAnsi="Myriad Pro"/>
          <w:szCs w:val="22"/>
        </w:rPr>
        <w:t>Courses in which you would volunteer to teach:</w:t>
      </w:r>
    </w:p>
    <w:p w14:paraId="02E05410" w14:textId="77777777" w:rsidR="00C95E4E" w:rsidRPr="00A21B6D" w:rsidRDefault="00C95E4E">
      <w:pPr>
        <w:numPr>
          <w:ilvl w:val="1"/>
          <w:numId w:val="9"/>
        </w:numPr>
        <w:tabs>
          <w:tab w:val="left" w:pos="1080"/>
        </w:tabs>
        <w:spacing w:line="360" w:lineRule="auto"/>
        <w:rPr>
          <w:rFonts w:ascii="Myriad Pro" w:hAnsi="Myriad Pro"/>
          <w:szCs w:val="22"/>
        </w:rPr>
      </w:pPr>
      <w:r w:rsidRPr="00A21B6D">
        <w:rPr>
          <w:rFonts w:ascii="Myriad Pro" w:hAnsi="Myriad Pro"/>
          <w:szCs w:val="22"/>
        </w:rPr>
        <w:t>BIOM252 Genetics and Genomics I and II (Winter/Spring)</w:t>
      </w:r>
    </w:p>
    <w:p w14:paraId="73059711" w14:textId="77777777" w:rsidR="00C95E4E" w:rsidRPr="00A21B6D" w:rsidRDefault="00C95E4E">
      <w:pPr>
        <w:numPr>
          <w:ilvl w:val="1"/>
          <w:numId w:val="9"/>
        </w:numPr>
        <w:tabs>
          <w:tab w:val="left" w:pos="1080"/>
        </w:tabs>
        <w:spacing w:line="360" w:lineRule="auto"/>
        <w:rPr>
          <w:rFonts w:ascii="Myriad Pro" w:hAnsi="Myriad Pro"/>
          <w:szCs w:val="22"/>
        </w:rPr>
      </w:pPr>
      <w:r w:rsidRPr="00A21B6D">
        <w:rPr>
          <w:rFonts w:ascii="Myriad Pro" w:hAnsi="Myriad Pro"/>
          <w:szCs w:val="22"/>
        </w:rPr>
        <w:t>BIOM253 Pathogens and Host Defense I and II (Winter/Spring)</w:t>
      </w:r>
    </w:p>
    <w:p w14:paraId="38815C4B" w14:textId="77777777" w:rsidR="00C95E4E" w:rsidRPr="00A21B6D" w:rsidRDefault="00C95E4E">
      <w:pPr>
        <w:numPr>
          <w:ilvl w:val="1"/>
          <w:numId w:val="9"/>
        </w:numPr>
        <w:tabs>
          <w:tab w:val="left" w:pos="1080"/>
        </w:tabs>
        <w:spacing w:line="360" w:lineRule="auto"/>
        <w:rPr>
          <w:rFonts w:ascii="Myriad Pro" w:hAnsi="Myriad Pro"/>
          <w:szCs w:val="22"/>
        </w:rPr>
      </w:pPr>
      <w:r w:rsidRPr="00A21B6D">
        <w:rPr>
          <w:rFonts w:ascii="Myriad Pro" w:hAnsi="Myriad Pro"/>
          <w:szCs w:val="22"/>
        </w:rPr>
        <w:t>BIOM254 Molecular and Cell Biology (Spring)</w:t>
      </w:r>
    </w:p>
    <w:p w14:paraId="55BE700D" w14:textId="77777777" w:rsidR="00C95E4E" w:rsidRPr="00A21B6D" w:rsidRDefault="00C95E4E">
      <w:pPr>
        <w:numPr>
          <w:ilvl w:val="1"/>
          <w:numId w:val="9"/>
        </w:numPr>
        <w:tabs>
          <w:tab w:val="left" w:pos="1080"/>
        </w:tabs>
        <w:spacing w:line="360" w:lineRule="auto"/>
        <w:rPr>
          <w:rFonts w:ascii="Myriad Pro" w:hAnsi="Myriad Pro"/>
          <w:szCs w:val="22"/>
        </w:rPr>
      </w:pPr>
      <w:r w:rsidRPr="00A21B6D">
        <w:rPr>
          <w:rFonts w:ascii="Myriad Pro" w:hAnsi="Myriad Pro"/>
          <w:szCs w:val="22"/>
        </w:rPr>
        <w:t>BIOM255 Drugs and Disease I and II (Winter/Spring)</w:t>
      </w:r>
    </w:p>
    <w:p w14:paraId="05DD9584" w14:textId="77777777" w:rsidR="00C95E4E" w:rsidRPr="00A21B6D" w:rsidRDefault="00AA0D59">
      <w:pPr>
        <w:numPr>
          <w:ilvl w:val="1"/>
          <w:numId w:val="9"/>
        </w:numPr>
        <w:tabs>
          <w:tab w:val="left" w:pos="1080"/>
        </w:tabs>
        <w:spacing w:line="360" w:lineRule="auto"/>
        <w:rPr>
          <w:rFonts w:ascii="Myriad Pro" w:hAnsi="Myriad Pro"/>
          <w:szCs w:val="22"/>
        </w:rPr>
      </w:pPr>
      <w:r w:rsidRPr="00A21B6D">
        <w:rPr>
          <w:rFonts w:ascii="Myriad Pro" w:hAnsi="Myriad Pro"/>
          <w:szCs w:val="22"/>
        </w:rPr>
        <w:t>BIOM256</w:t>
      </w:r>
      <w:r w:rsidR="00C95E4E" w:rsidRPr="00A21B6D">
        <w:rPr>
          <w:rFonts w:ascii="Myriad Pro" w:hAnsi="Myriad Pro"/>
          <w:szCs w:val="22"/>
        </w:rPr>
        <w:t xml:space="preserve"> </w:t>
      </w:r>
      <w:r w:rsidR="003F53EE" w:rsidRPr="00A21B6D">
        <w:rPr>
          <w:rFonts w:ascii="Myriad Pro" w:hAnsi="Myriad Pro"/>
          <w:szCs w:val="22"/>
        </w:rPr>
        <w:t xml:space="preserve">Fundamentals of Cancer Biology </w:t>
      </w:r>
      <w:r w:rsidR="00C95E4E" w:rsidRPr="00A21B6D">
        <w:rPr>
          <w:rFonts w:ascii="Myriad Pro" w:hAnsi="Myriad Pro"/>
          <w:szCs w:val="22"/>
        </w:rPr>
        <w:t>(Winter)</w:t>
      </w:r>
    </w:p>
    <w:p w14:paraId="20BDA6EC" w14:textId="77777777" w:rsidR="00C95E4E" w:rsidRPr="00A21B6D" w:rsidRDefault="00C95E4E">
      <w:pPr>
        <w:pStyle w:val="Header"/>
        <w:tabs>
          <w:tab w:val="clear" w:pos="4320"/>
          <w:tab w:val="clear" w:pos="8640"/>
          <w:tab w:val="left" w:pos="1080"/>
        </w:tabs>
        <w:rPr>
          <w:rFonts w:ascii="Myriad Pro" w:hAnsi="Myriad Pro"/>
          <w:szCs w:val="22"/>
        </w:rPr>
      </w:pPr>
    </w:p>
    <w:p w14:paraId="26B96787" w14:textId="2B88FFC2" w:rsidR="00C95E4E" w:rsidRPr="00A21B6D" w:rsidRDefault="00FD5B59">
      <w:pPr>
        <w:numPr>
          <w:ilvl w:val="0"/>
          <w:numId w:val="1"/>
        </w:numPr>
        <w:tabs>
          <w:tab w:val="left" w:pos="1080"/>
        </w:tabs>
        <w:rPr>
          <w:rFonts w:ascii="Myriad Pro" w:hAnsi="Myriad Pro"/>
          <w:szCs w:val="22"/>
        </w:rPr>
      </w:pPr>
      <w:r w:rsidRPr="00A21B6D">
        <w:rPr>
          <w:rFonts w:ascii="Myriad Pro" w:hAnsi="Myriad Pro"/>
          <w:szCs w:val="22"/>
        </w:rPr>
        <w:t xml:space="preserve">Core </w:t>
      </w:r>
      <w:r w:rsidR="00C95E4E" w:rsidRPr="00A21B6D">
        <w:rPr>
          <w:rFonts w:ascii="Myriad Pro" w:hAnsi="Myriad Pro"/>
          <w:szCs w:val="22"/>
        </w:rPr>
        <w:t>Seminar Courses which you would volunteer to organize or in which you are will</w:t>
      </w:r>
      <w:r w:rsidR="00CF4FF2" w:rsidRPr="00A21B6D">
        <w:rPr>
          <w:rFonts w:ascii="Myriad Pro" w:hAnsi="Myriad Pro"/>
          <w:szCs w:val="22"/>
        </w:rPr>
        <w:t>ing</w:t>
      </w:r>
      <w:r w:rsidR="00C95E4E" w:rsidRPr="00A21B6D">
        <w:rPr>
          <w:rFonts w:ascii="Myriad Pro" w:hAnsi="Myriad Pro"/>
          <w:szCs w:val="22"/>
        </w:rPr>
        <w:t xml:space="preserve"> volunteer to participate: </w:t>
      </w:r>
    </w:p>
    <w:p w14:paraId="41C87CF5" w14:textId="77777777" w:rsidR="00E12A2F" w:rsidRPr="00A21B6D" w:rsidRDefault="00E12A2F" w:rsidP="00E12A2F">
      <w:pPr>
        <w:tabs>
          <w:tab w:val="left" w:pos="1080"/>
        </w:tabs>
        <w:ind w:left="720"/>
        <w:rPr>
          <w:rFonts w:ascii="Myriad Pro" w:hAnsi="Myriad Pro"/>
          <w:szCs w:val="22"/>
        </w:rPr>
      </w:pPr>
    </w:p>
    <w:p w14:paraId="007D1624" w14:textId="170BA36B" w:rsidR="00C95E4E" w:rsidRPr="00A21B6D" w:rsidRDefault="00C95E4E">
      <w:pPr>
        <w:numPr>
          <w:ilvl w:val="1"/>
          <w:numId w:val="1"/>
        </w:numPr>
        <w:tabs>
          <w:tab w:val="left" w:pos="1080"/>
        </w:tabs>
        <w:spacing w:line="360" w:lineRule="auto"/>
        <w:rPr>
          <w:rFonts w:ascii="Myriad Pro" w:hAnsi="Myriad Pro"/>
          <w:szCs w:val="22"/>
        </w:rPr>
      </w:pPr>
      <w:r w:rsidRPr="00A21B6D">
        <w:rPr>
          <w:rFonts w:ascii="Myriad Pro" w:hAnsi="Myriad Pro"/>
          <w:szCs w:val="22"/>
        </w:rPr>
        <w:t>BIOM272 Seminars in Genetics (Spring)</w:t>
      </w:r>
    </w:p>
    <w:p w14:paraId="59C70E29" w14:textId="77777777" w:rsidR="00C95E4E" w:rsidRPr="00A21B6D" w:rsidRDefault="00C95E4E">
      <w:pPr>
        <w:numPr>
          <w:ilvl w:val="1"/>
          <w:numId w:val="1"/>
        </w:numPr>
        <w:tabs>
          <w:tab w:val="left" w:pos="1080"/>
        </w:tabs>
        <w:spacing w:line="360" w:lineRule="auto"/>
        <w:rPr>
          <w:rFonts w:ascii="Myriad Pro" w:hAnsi="Myriad Pro"/>
          <w:szCs w:val="22"/>
        </w:rPr>
      </w:pPr>
      <w:r w:rsidRPr="00A21B6D">
        <w:rPr>
          <w:rFonts w:ascii="Myriad Pro" w:hAnsi="Myriad Pro"/>
          <w:szCs w:val="22"/>
        </w:rPr>
        <w:t>BIOM274 Seminars in Molecular and Cell Biology (Spring)</w:t>
      </w:r>
    </w:p>
    <w:p w14:paraId="447725BE" w14:textId="77777777" w:rsidR="00C95E4E" w:rsidRPr="00A21B6D" w:rsidRDefault="00C95E4E">
      <w:pPr>
        <w:numPr>
          <w:ilvl w:val="1"/>
          <w:numId w:val="1"/>
        </w:numPr>
        <w:tabs>
          <w:tab w:val="left" w:pos="1080"/>
        </w:tabs>
        <w:spacing w:line="360" w:lineRule="auto"/>
        <w:rPr>
          <w:rFonts w:ascii="Myriad Pro" w:hAnsi="Myriad Pro"/>
          <w:szCs w:val="22"/>
        </w:rPr>
      </w:pPr>
      <w:r w:rsidRPr="00A21B6D">
        <w:rPr>
          <w:rFonts w:ascii="Myriad Pro" w:hAnsi="Myriad Pro"/>
          <w:szCs w:val="22"/>
        </w:rPr>
        <w:t>BIOM275 Seminars in Pharmacology (Winter)</w:t>
      </w:r>
    </w:p>
    <w:p w14:paraId="29EFD014" w14:textId="77777777" w:rsidR="00C95E4E" w:rsidRPr="00A21B6D" w:rsidRDefault="00C95E4E">
      <w:pPr>
        <w:numPr>
          <w:ilvl w:val="1"/>
          <w:numId w:val="1"/>
        </w:numPr>
        <w:tabs>
          <w:tab w:val="left" w:pos="1080"/>
        </w:tabs>
        <w:spacing w:line="360" w:lineRule="auto"/>
        <w:rPr>
          <w:rFonts w:ascii="Myriad Pro" w:hAnsi="Myriad Pro"/>
          <w:szCs w:val="22"/>
        </w:rPr>
      </w:pPr>
      <w:r w:rsidRPr="00A21B6D">
        <w:rPr>
          <w:rFonts w:ascii="Myriad Pro" w:hAnsi="Myriad Pro"/>
          <w:szCs w:val="22"/>
        </w:rPr>
        <w:t>BIOM276 Seminars in Physiology (Spring)</w:t>
      </w:r>
    </w:p>
    <w:p w14:paraId="700E51E0" w14:textId="77777777" w:rsidR="00C95E4E" w:rsidRPr="00A21B6D" w:rsidRDefault="00C95E4E">
      <w:pPr>
        <w:pStyle w:val="Header"/>
        <w:tabs>
          <w:tab w:val="clear" w:pos="4320"/>
          <w:tab w:val="clear" w:pos="8640"/>
          <w:tab w:val="left" w:pos="1080"/>
        </w:tabs>
        <w:rPr>
          <w:rFonts w:ascii="Myriad Pro" w:hAnsi="Myriad Pro"/>
          <w:szCs w:val="22"/>
        </w:rPr>
      </w:pPr>
    </w:p>
    <w:p w14:paraId="49E7DC9C" w14:textId="37C3F65F" w:rsidR="004C656C" w:rsidRPr="00A21B6D" w:rsidRDefault="00C95E4E" w:rsidP="00564D9A">
      <w:pPr>
        <w:numPr>
          <w:ilvl w:val="0"/>
          <w:numId w:val="1"/>
        </w:numPr>
        <w:tabs>
          <w:tab w:val="clear" w:pos="720"/>
          <w:tab w:val="num" w:pos="360"/>
          <w:tab w:val="left" w:pos="1080"/>
        </w:tabs>
        <w:spacing w:line="360" w:lineRule="auto"/>
        <w:rPr>
          <w:rFonts w:ascii="Myriad Pro" w:hAnsi="Myriad Pro"/>
          <w:szCs w:val="22"/>
        </w:rPr>
      </w:pPr>
      <w:r w:rsidRPr="00A21B6D">
        <w:rPr>
          <w:rFonts w:ascii="Myriad Pro" w:hAnsi="Myriad Pro"/>
          <w:szCs w:val="22"/>
        </w:rPr>
        <w:t>Other Courses relevant to Biomedical Sciences</w:t>
      </w:r>
      <w:r w:rsidR="00326D35" w:rsidRPr="00A21B6D">
        <w:rPr>
          <w:rFonts w:ascii="Myriad Pro" w:hAnsi="Myriad Pro"/>
          <w:szCs w:val="22"/>
        </w:rPr>
        <w:t>:</w:t>
      </w:r>
      <w:r w:rsidR="00326D35" w:rsidRPr="00A21B6D">
        <w:rPr>
          <w:rFonts w:ascii="Myriad Pro" w:hAnsi="Myriad Pro"/>
          <w:szCs w:val="22"/>
        </w:rPr>
        <w:br/>
      </w:r>
      <w:r w:rsidR="00326D35" w:rsidRPr="00A21B6D">
        <w:rPr>
          <w:rFonts w:ascii="Myriad Pro" w:hAnsi="Myriad Pro"/>
          <w:szCs w:val="22"/>
        </w:rPr>
        <w:br/>
      </w:r>
      <w:r w:rsidR="00326D35" w:rsidRPr="00A21B6D">
        <w:rPr>
          <w:rFonts w:ascii="Myriad Pro" w:hAnsi="Myriad Pro"/>
          <w:szCs w:val="22"/>
        </w:rPr>
        <w:br/>
      </w:r>
    </w:p>
    <w:p w14:paraId="2F72E5C6" w14:textId="77777777" w:rsidR="00C95E4E" w:rsidRPr="00A21B6D" w:rsidRDefault="00C95E4E" w:rsidP="004E0F71">
      <w:pPr>
        <w:tabs>
          <w:tab w:val="left" w:pos="1170"/>
        </w:tabs>
        <w:jc w:val="center"/>
        <w:rPr>
          <w:rFonts w:ascii="Myriad Pro" w:hAnsi="Myriad Pro"/>
          <w:szCs w:val="22"/>
        </w:rPr>
      </w:pPr>
    </w:p>
    <w:sectPr w:rsidR="00C95E4E" w:rsidRPr="00A21B6D" w:rsidSect="00C95E4E">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D1AC" w14:textId="77777777" w:rsidR="004D1BB2" w:rsidRDefault="004D1BB2">
      <w:r>
        <w:separator/>
      </w:r>
    </w:p>
  </w:endnote>
  <w:endnote w:type="continuationSeparator" w:id="0">
    <w:p w14:paraId="054399CF" w14:textId="77777777" w:rsidR="004D1BB2" w:rsidRDefault="004D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899523"/>
      <w:docPartObj>
        <w:docPartGallery w:val="Page Numbers (Bottom of Page)"/>
        <w:docPartUnique/>
      </w:docPartObj>
    </w:sdtPr>
    <w:sdtContent>
      <w:p w14:paraId="23CB180E" w14:textId="2B68AA68" w:rsidR="00F80934" w:rsidRDefault="00F80934" w:rsidP="003422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30BD">
          <w:rPr>
            <w:rStyle w:val="PageNumber"/>
            <w:noProof/>
          </w:rPr>
          <w:t>1</w:t>
        </w:r>
        <w:r>
          <w:rPr>
            <w:rStyle w:val="PageNumber"/>
          </w:rPr>
          <w:fldChar w:fldCharType="end"/>
        </w:r>
      </w:p>
    </w:sdtContent>
  </w:sdt>
  <w:p w14:paraId="25B4CA8C" w14:textId="77777777" w:rsidR="00F80934" w:rsidRDefault="00F80934" w:rsidP="00F809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Myriad Pro" w:hAnsi="Myriad Pro"/>
      </w:rPr>
      <w:id w:val="-2107337749"/>
      <w:docPartObj>
        <w:docPartGallery w:val="Page Numbers (Bottom of Page)"/>
        <w:docPartUnique/>
      </w:docPartObj>
    </w:sdtPr>
    <w:sdtContent>
      <w:p w14:paraId="4BBF4782" w14:textId="6295FE55" w:rsidR="00F80934" w:rsidRPr="00564D9A" w:rsidRDefault="00F80934" w:rsidP="003422D9">
        <w:pPr>
          <w:pStyle w:val="Footer"/>
          <w:framePr w:wrap="none" w:vAnchor="text" w:hAnchor="margin" w:xAlign="right" w:y="1"/>
          <w:rPr>
            <w:rStyle w:val="PageNumber"/>
            <w:rFonts w:ascii="Myriad Pro" w:hAnsi="Myriad Pro"/>
          </w:rPr>
        </w:pPr>
        <w:r w:rsidRPr="00564D9A">
          <w:rPr>
            <w:rStyle w:val="PageNumber"/>
            <w:rFonts w:ascii="Myriad Pro" w:hAnsi="Myriad Pro"/>
          </w:rPr>
          <w:fldChar w:fldCharType="begin"/>
        </w:r>
        <w:r w:rsidRPr="00564D9A">
          <w:rPr>
            <w:rStyle w:val="PageNumber"/>
            <w:rFonts w:ascii="Myriad Pro" w:hAnsi="Myriad Pro"/>
          </w:rPr>
          <w:instrText xml:space="preserve"> PAGE </w:instrText>
        </w:r>
        <w:r w:rsidRPr="00564D9A">
          <w:rPr>
            <w:rStyle w:val="PageNumber"/>
            <w:rFonts w:ascii="Myriad Pro" w:hAnsi="Myriad Pro"/>
          </w:rPr>
          <w:fldChar w:fldCharType="separate"/>
        </w:r>
        <w:r w:rsidRPr="00564D9A">
          <w:rPr>
            <w:rStyle w:val="PageNumber"/>
            <w:rFonts w:ascii="Myriad Pro" w:hAnsi="Myriad Pro"/>
            <w:noProof/>
          </w:rPr>
          <w:t>6</w:t>
        </w:r>
        <w:r w:rsidRPr="00564D9A">
          <w:rPr>
            <w:rStyle w:val="PageNumber"/>
            <w:rFonts w:ascii="Myriad Pro" w:hAnsi="Myriad Pro"/>
          </w:rPr>
          <w:fldChar w:fldCharType="end"/>
        </w:r>
      </w:p>
    </w:sdtContent>
  </w:sdt>
  <w:p w14:paraId="6C94E752" w14:textId="38EDE72B" w:rsidR="004E0F71" w:rsidRPr="00564D9A" w:rsidRDefault="004E0F71" w:rsidP="00F80934">
    <w:pPr>
      <w:pStyle w:val="Footer"/>
      <w:ind w:right="360"/>
      <w:rPr>
        <w:rFonts w:ascii="Myriad Pro" w:hAnsi="Myriad Pro"/>
        <w:sz w:val="18"/>
      </w:rPr>
    </w:pPr>
    <w:r w:rsidRPr="00564D9A">
      <w:rPr>
        <w:rFonts w:ascii="Myriad Pro" w:hAnsi="Myriad Pro"/>
        <w:sz w:val="18"/>
      </w:rPr>
      <w:t xml:space="preserve">Rev </w:t>
    </w:r>
    <w:r w:rsidR="001E5BF8" w:rsidRPr="00564D9A">
      <w:rPr>
        <w:rFonts w:ascii="Myriad Pro" w:hAnsi="Myriad Pro"/>
        <w:sz w:val="18"/>
      </w:rPr>
      <w:t>Fall 2022</w:t>
    </w:r>
  </w:p>
  <w:p w14:paraId="277B367E" w14:textId="77777777" w:rsidR="00A638F2" w:rsidRPr="00564D9A" w:rsidRDefault="00A638F2">
    <w:pPr>
      <w:pStyle w:val="Footer"/>
      <w:rPr>
        <w:rFonts w:ascii="Myriad Pro" w:hAnsi="Myriad Pro"/>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C4E3" w14:textId="77777777" w:rsidR="004D1BB2" w:rsidRDefault="004D1BB2">
      <w:r>
        <w:separator/>
      </w:r>
    </w:p>
  </w:footnote>
  <w:footnote w:type="continuationSeparator" w:id="0">
    <w:p w14:paraId="7C642E25" w14:textId="77777777" w:rsidR="004D1BB2" w:rsidRDefault="004D1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A"/>
    <w:multiLevelType w:val="singleLevel"/>
    <w:tmpl w:val="00000000"/>
    <w:lvl w:ilvl="0">
      <w:start w:val="1"/>
      <w:numFmt w:val="decimal"/>
      <w:lvlText w:val="%1."/>
      <w:lvlJc w:val="left"/>
      <w:pPr>
        <w:tabs>
          <w:tab w:val="num" w:pos="720"/>
        </w:tabs>
        <w:ind w:left="720" w:hanging="360"/>
      </w:pPr>
      <w:rPr>
        <w:rFonts w:hint="default"/>
      </w:rPr>
    </w:lvl>
  </w:abstractNum>
  <w:abstractNum w:abstractNumId="2" w15:restartNumberingAfterBreak="0">
    <w:nsid w:val="0000000B"/>
    <w:multiLevelType w:val="singleLevel"/>
    <w:tmpl w:val="00000000"/>
    <w:lvl w:ilvl="0">
      <w:start w:val="1"/>
      <w:numFmt w:val="upperLetter"/>
      <w:lvlText w:val="%1."/>
      <w:lvlJc w:val="left"/>
      <w:pPr>
        <w:tabs>
          <w:tab w:val="num" w:pos="900"/>
        </w:tabs>
        <w:ind w:left="900" w:hanging="360"/>
      </w:pPr>
      <w:rPr>
        <w:rFonts w:hint="default"/>
      </w:rPr>
    </w:lvl>
  </w:abstractNum>
  <w:abstractNum w:abstractNumId="3" w15:restartNumberingAfterBreak="0">
    <w:nsid w:val="0000000C"/>
    <w:multiLevelType w:val="singleLevel"/>
    <w:tmpl w:val="00000000"/>
    <w:lvl w:ilvl="0">
      <w:start w:val="1"/>
      <w:numFmt w:val="decimal"/>
      <w:lvlText w:val="%1.)"/>
      <w:lvlJc w:val="left"/>
      <w:pPr>
        <w:tabs>
          <w:tab w:val="num" w:pos="1440"/>
        </w:tabs>
        <w:ind w:left="1440" w:hanging="540"/>
      </w:pPr>
      <w:rPr>
        <w:rFonts w:hint="default"/>
      </w:rPr>
    </w:lvl>
  </w:abstractNum>
  <w:abstractNum w:abstractNumId="4" w15:restartNumberingAfterBreak="0">
    <w:nsid w:val="0000000D"/>
    <w:multiLevelType w:val="singleLevel"/>
    <w:tmpl w:val="00000000"/>
    <w:lvl w:ilvl="0">
      <w:start w:val="1"/>
      <w:numFmt w:val="decimal"/>
      <w:lvlText w:val="%1.)"/>
      <w:lvlJc w:val="left"/>
      <w:pPr>
        <w:tabs>
          <w:tab w:val="num" w:pos="1260"/>
        </w:tabs>
        <w:ind w:left="1260" w:hanging="360"/>
      </w:pPr>
      <w:rPr>
        <w:rFonts w:hint="default"/>
      </w:rPr>
    </w:lvl>
  </w:abstractNum>
  <w:abstractNum w:abstractNumId="5" w15:restartNumberingAfterBreak="0">
    <w:nsid w:val="057C170B"/>
    <w:multiLevelType w:val="hybridMultilevel"/>
    <w:tmpl w:val="62829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C18FF"/>
    <w:multiLevelType w:val="hybridMultilevel"/>
    <w:tmpl w:val="9AB469A2"/>
    <w:lvl w:ilvl="0" w:tplc="ADD45310">
      <w:numFmt w:val="bullet"/>
      <w:lvlText w:val=""/>
      <w:lvlJc w:val="left"/>
      <w:pPr>
        <w:tabs>
          <w:tab w:val="num" w:pos="720"/>
        </w:tabs>
        <w:ind w:left="720" w:hanging="360"/>
      </w:pPr>
      <w:rPr>
        <w:rFonts w:ascii="Wingdings" w:eastAsia="Times New Roman" w:hAnsi="Wingdings" w:cs="Courier New" w:hint="default"/>
      </w:rPr>
    </w:lvl>
    <w:lvl w:ilvl="1" w:tplc="DD70C018">
      <w:start w:val="1"/>
      <w:numFmt w:val="bullet"/>
      <w:lvlText w:val="o"/>
      <w:lvlJc w:val="left"/>
      <w:pPr>
        <w:tabs>
          <w:tab w:val="num" w:pos="1440"/>
        </w:tabs>
        <w:ind w:left="1440" w:hanging="360"/>
      </w:pPr>
      <w:rPr>
        <w:rFonts w:ascii="Courier New" w:hAnsi="Courier New" w:hint="default"/>
      </w:rPr>
    </w:lvl>
    <w:lvl w:ilvl="2" w:tplc="DDA224F2">
      <w:start w:val="1"/>
      <w:numFmt w:val="bullet"/>
      <w:lvlText w:val=""/>
      <w:lvlJc w:val="left"/>
      <w:pPr>
        <w:tabs>
          <w:tab w:val="num" w:pos="2160"/>
        </w:tabs>
        <w:ind w:left="2160" w:hanging="360"/>
      </w:pPr>
      <w:rPr>
        <w:rFonts w:ascii="Wingdings" w:hAnsi="Wingdings" w:hint="default"/>
      </w:rPr>
    </w:lvl>
    <w:lvl w:ilvl="3" w:tplc="E5186B68" w:tentative="1">
      <w:start w:val="1"/>
      <w:numFmt w:val="bullet"/>
      <w:lvlText w:val=""/>
      <w:lvlJc w:val="left"/>
      <w:pPr>
        <w:tabs>
          <w:tab w:val="num" w:pos="2880"/>
        </w:tabs>
        <w:ind w:left="2880" w:hanging="360"/>
      </w:pPr>
      <w:rPr>
        <w:rFonts w:ascii="Symbol" w:hAnsi="Symbol" w:hint="default"/>
      </w:rPr>
    </w:lvl>
    <w:lvl w:ilvl="4" w:tplc="0AB056DC" w:tentative="1">
      <w:start w:val="1"/>
      <w:numFmt w:val="bullet"/>
      <w:lvlText w:val="o"/>
      <w:lvlJc w:val="left"/>
      <w:pPr>
        <w:tabs>
          <w:tab w:val="num" w:pos="3600"/>
        </w:tabs>
        <w:ind w:left="3600" w:hanging="360"/>
      </w:pPr>
      <w:rPr>
        <w:rFonts w:ascii="Courier New" w:hAnsi="Courier New" w:cs="Courier New" w:hint="default"/>
      </w:rPr>
    </w:lvl>
    <w:lvl w:ilvl="5" w:tplc="955EA742" w:tentative="1">
      <w:start w:val="1"/>
      <w:numFmt w:val="bullet"/>
      <w:lvlText w:val=""/>
      <w:lvlJc w:val="left"/>
      <w:pPr>
        <w:tabs>
          <w:tab w:val="num" w:pos="4320"/>
        </w:tabs>
        <w:ind w:left="4320" w:hanging="360"/>
      </w:pPr>
      <w:rPr>
        <w:rFonts w:ascii="Wingdings" w:hAnsi="Wingdings" w:hint="default"/>
      </w:rPr>
    </w:lvl>
    <w:lvl w:ilvl="6" w:tplc="3F1A5CB8" w:tentative="1">
      <w:start w:val="1"/>
      <w:numFmt w:val="bullet"/>
      <w:lvlText w:val=""/>
      <w:lvlJc w:val="left"/>
      <w:pPr>
        <w:tabs>
          <w:tab w:val="num" w:pos="5040"/>
        </w:tabs>
        <w:ind w:left="5040" w:hanging="360"/>
      </w:pPr>
      <w:rPr>
        <w:rFonts w:ascii="Symbol" w:hAnsi="Symbol" w:hint="default"/>
      </w:rPr>
    </w:lvl>
    <w:lvl w:ilvl="7" w:tplc="8EF847E8" w:tentative="1">
      <w:start w:val="1"/>
      <w:numFmt w:val="bullet"/>
      <w:lvlText w:val="o"/>
      <w:lvlJc w:val="left"/>
      <w:pPr>
        <w:tabs>
          <w:tab w:val="num" w:pos="5760"/>
        </w:tabs>
        <w:ind w:left="5760" w:hanging="360"/>
      </w:pPr>
      <w:rPr>
        <w:rFonts w:ascii="Courier New" w:hAnsi="Courier New" w:cs="Courier New" w:hint="default"/>
      </w:rPr>
    </w:lvl>
    <w:lvl w:ilvl="8" w:tplc="08F277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A31D0"/>
    <w:multiLevelType w:val="hybridMultilevel"/>
    <w:tmpl w:val="4F8E5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9C7731"/>
    <w:multiLevelType w:val="hybridMultilevel"/>
    <w:tmpl w:val="C380A458"/>
    <w:lvl w:ilvl="0" w:tplc="19A41CC6">
      <w:start w:val="1"/>
      <w:numFmt w:val="decimal"/>
      <w:lvlText w:val="%1."/>
      <w:lvlJc w:val="left"/>
      <w:pPr>
        <w:tabs>
          <w:tab w:val="num" w:pos="360"/>
        </w:tabs>
        <w:ind w:left="360" w:hanging="360"/>
      </w:pPr>
    </w:lvl>
    <w:lvl w:ilvl="1" w:tplc="17C09E74" w:tentative="1">
      <w:start w:val="1"/>
      <w:numFmt w:val="lowerLetter"/>
      <w:lvlText w:val="%2."/>
      <w:lvlJc w:val="left"/>
      <w:pPr>
        <w:tabs>
          <w:tab w:val="num" w:pos="1080"/>
        </w:tabs>
        <w:ind w:left="1080" w:hanging="360"/>
      </w:pPr>
    </w:lvl>
    <w:lvl w:ilvl="2" w:tplc="5D482772" w:tentative="1">
      <w:start w:val="1"/>
      <w:numFmt w:val="lowerRoman"/>
      <w:lvlText w:val="%3."/>
      <w:lvlJc w:val="right"/>
      <w:pPr>
        <w:tabs>
          <w:tab w:val="num" w:pos="1800"/>
        </w:tabs>
        <w:ind w:left="1800" w:hanging="180"/>
      </w:pPr>
    </w:lvl>
    <w:lvl w:ilvl="3" w:tplc="BA7C957A" w:tentative="1">
      <w:start w:val="1"/>
      <w:numFmt w:val="decimal"/>
      <w:lvlText w:val="%4."/>
      <w:lvlJc w:val="left"/>
      <w:pPr>
        <w:tabs>
          <w:tab w:val="num" w:pos="2520"/>
        </w:tabs>
        <w:ind w:left="2520" w:hanging="360"/>
      </w:pPr>
    </w:lvl>
    <w:lvl w:ilvl="4" w:tplc="F0D82C84" w:tentative="1">
      <w:start w:val="1"/>
      <w:numFmt w:val="lowerLetter"/>
      <w:lvlText w:val="%5."/>
      <w:lvlJc w:val="left"/>
      <w:pPr>
        <w:tabs>
          <w:tab w:val="num" w:pos="3240"/>
        </w:tabs>
        <w:ind w:left="3240" w:hanging="360"/>
      </w:pPr>
    </w:lvl>
    <w:lvl w:ilvl="5" w:tplc="26448196" w:tentative="1">
      <w:start w:val="1"/>
      <w:numFmt w:val="lowerRoman"/>
      <w:lvlText w:val="%6."/>
      <w:lvlJc w:val="right"/>
      <w:pPr>
        <w:tabs>
          <w:tab w:val="num" w:pos="3960"/>
        </w:tabs>
        <w:ind w:left="3960" w:hanging="180"/>
      </w:pPr>
    </w:lvl>
    <w:lvl w:ilvl="6" w:tplc="C57234B2" w:tentative="1">
      <w:start w:val="1"/>
      <w:numFmt w:val="decimal"/>
      <w:lvlText w:val="%7."/>
      <w:lvlJc w:val="left"/>
      <w:pPr>
        <w:tabs>
          <w:tab w:val="num" w:pos="4680"/>
        </w:tabs>
        <w:ind w:left="4680" w:hanging="360"/>
      </w:pPr>
    </w:lvl>
    <w:lvl w:ilvl="7" w:tplc="EC40DC9E" w:tentative="1">
      <w:start w:val="1"/>
      <w:numFmt w:val="lowerLetter"/>
      <w:lvlText w:val="%8."/>
      <w:lvlJc w:val="left"/>
      <w:pPr>
        <w:tabs>
          <w:tab w:val="num" w:pos="5400"/>
        </w:tabs>
        <w:ind w:left="5400" w:hanging="360"/>
      </w:pPr>
    </w:lvl>
    <w:lvl w:ilvl="8" w:tplc="28D00242" w:tentative="1">
      <w:start w:val="1"/>
      <w:numFmt w:val="lowerRoman"/>
      <w:lvlText w:val="%9."/>
      <w:lvlJc w:val="right"/>
      <w:pPr>
        <w:tabs>
          <w:tab w:val="num" w:pos="6120"/>
        </w:tabs>
        <w:ind w:left="6120" w:hanging="180"/>
      </w:pPr>
    </w:lvl>
  </w:abstractNum>
  <w:abstractNum w:abstractNumId="9" w15:restartNumberingAfterBreak="0">
    <w:nsid w:val="46417089"/>
    <w:multiLevelType w:val="hybridMultilevel"/>
    <w:tmpl w:val="17821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482E6D"/>
    <w:multiLevelType w:val="hybridMultilevel"/>
    <w:tmpl w:val="9AB469A2"/>
    <w:lvl w:ilvl="0" w:tplc="66262AA4">
      <w:numFmt w:val="bullet"/>
      <w:lvlText w:val=""/>
      <w:lvlJc w:val="left"/>
      <w:pPr>
        <w:tabs>
          <w:tab w:val="num" w:pos="720"/>
        </w:tabs>
        <w:ind w:left="720" w:hanging="360"/>
      </w:pPr>
      <w:rPr>
        <w:rFonts w:ascii="Wingdings" w:eastAsia="Times New Roman" w:hAnsi="Wingdings" w:cs="Courier New" w:hint="default"/>
      </w:rPr>
    </w:lvl>
    <w:lvl w:ilvl="1" w:tplc="3E92C376">
      <w:start w:val="1"/>
      <w:numFmt w:val="bullet"/>
      <w:lvlText w:val="o"/>
      <w:lvlJc w:val="left"/>
      <w:pPr>
        <w:tabs>
          <w:tab w:val="num" w:pos="1440"/>
        </w:tabs>
        <w:ind w:left="1440" w:hanging="360"/>
      </w:pPr>
      <w:rPr>
        <w:rFonts w:ascii="Courier New" w:hAnsi="Courier New" w:cs="Courier New" w:hint="default"/>
      </w:rPr>
    </w:lvl>
    <w:lvl w:ilvl="2" w:tplc="41A00E5E">
      <w:start w:val="1"/>
      <w:numFmt w:val="bullet"/>
      <w:lvlText w:val=""/>
      <w:lvlJc w:val="left"/>
      <w:pPr>
        <w:tabs>
          <w:tab w:val="num" w:pos="2160"/>
        </w:tabs>
        <w:ind w:left="2160" w:hanging="360"/>
      </w:pPr>
      <w:rPr>
        <w:rFonts w:ascii="Wingdings" w:hAnsi="Wingdings" w:hint="default"/>
      </w:rPr>
    </w:lvl>
    <w:lvl w:ilvl="3" w:tplc="9788C43A" w:tentative="1">
      <w:start w:val="1"/>
      <w:numFmt w:val="bullet"/>
      <w:lvlText w:val=""/>
      <w:lvlJc w:val="left"/>
      <w:pPr>
        <w:tabs>
          <w:tab w:val="num" w:pos="2880"/>
        </w:tabs>
        <w:ind w:left="2880" w:hanging="360"/>
      </w:pPr>
      <w:rPr>
        <w:rFonts w:ascii="Symbol" w:hAnsi="Symbol" w:hint="default"/>
      </w:rPr>
    </w:lvl>
    <w:lvl w:ilvl="4" w:tplc="7070D7BA" w:tentative="1">
      <w:start w:val="1"/>
      <w:numFmt w:val="bullet"/>
      <w:lvlText w:val="o"/>
      <w:lvlJc w:val="left"/>
      <w:pPr>
        <w:tabs>
          <w:tab w:val="num" w:pos="3600"/>
        </w:tabs>
        <w:ind w:left="3600" w:hanging="360"/>
      </w:pPr>
      <w:rPr>
        <w:rFonts w:ascii="Courier New" w:hAnsi="Courier New" w:cs="Courier New" w:hint="default"/>
      </w:rPr>
    </w:lvl>
    <w:lvl w:ilvl="5" w:tplc="A7E21C76" w:tentative="1">
      <w:start w:val="1"/>
      <w:numFmt w:val="bullet"/>
      <w:lvlText w:val=""/>
      <w:lvlJc w:val="left"/>
      <w:pPr>
        <w:tabs>
          <w:tab w:val="num" w:pos="4320"/>
        </w:tabs>
        <w:ind w:left="4320" w:hanging="360"/>
      </w:pPr>
      <w:rPr>
        <w:rFonts w:ascii="Wingdings" w:hAnsi="Wingdings" w:hint="default"/>
      </w:rPr>
    </w:lvl>
    <w:lvl w:ilvl="6" w:tplc="44FABFCC" w:tentative="1">
      <w:start w:val="1"/>
      <w:numFmt w:val="bullet"/>
      <w:lvlText w:val=""/>
      <w:lvlJc w:val="left"/>
      <w:pPr>
        <w:tabs>
          <w:tab w:val="num" w:pos="5040"/>
        </w:tabs>
        <w:ind w:left="5040" w:hanging="360"/>
      </w:pPr>
      <w:rPr>
        <w:rFonts w:ascii="Symbol" w:hAnsi="Symbol" w:hint="default"/>
      </w:rPr>
    </w:lvl>
    <w:lvl w:ilvl="7" w:tplc="83A4A4AE" w:tentative="1">
      <w:start w:val="1"/>
      <w:numFmt w:val="bullet"/>
      <w:lvlText w:val="o"/>
      <w:lvlJc w:val="left"/>
      <w:pPr>
        <w:tabs>
          <w:tab w:val="num" w:pos="5760"/>
        </w:tabs>
        <w:ind w:left="5760" w:hanging="360"/>
      </w:pPr>
      <w:rPr>
        <w:rFonts w:ascii="Courier New" w:hAnsi="Courier New" w:cs="Courier New" w:hint="default"/>
      </w:rPr>
    </w:lvl>
    <w:lvl w:ilvl="8" w:tplc="23ACD76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50434D"/>
    <w:multiLevelType w:val="hybridMultilevel"/>
    <w:tmpl w:val="52EA4D72"/>
    <w:lvl w:ilvl="0" w:tplc="16AAF686">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CF1FA0"/>
    <w:multiLevelType w:val="hybridMultilevel"/>
    <w:tmpl w:val="810AF0DA"/>
    <w:lvl w:ilvl="0" w:tplc="ED02FEBE">
      <w:start w:val="1"/>
      <w:numFmt w:val="decimal"/>
      <w:lvlText w:val="%1."/>
      <w:lvlJc w:val="left"/>
      <w:pPr>
        <w:tabs>
          <w:tab w:val="num" w:pos="720"/>
        </w:tabs>
        <w:ind w:left="720" w:hanging="360"/>
      </w:pPr>
      <w:rPr>
        <w:rFonts w:hint="default"/>
      </w:rPr>
    </w:lvl>
    <w:lvl w:ilvl="1" w:tplc="4A3AE5B4" w:tentative="1">
      <w:start w:val="1"/>
      <w:numFmt w:val="lowerLetter"/>
      <w:lvlText w:val="%2."/>
      <w:lvlJc w:val="left"/>
      <w:pPr>
        <w:tabs>
          <w:tab w:val="num" w:pos="1440"/>
        </w:tabs>
        <w:ind w:left="1440" w:hanging="360"/>
      </w:pPr>
    </w:lvl>
    <w:lvl w:ilvl="2" w:tplc="E33AEB16" w:tentative="1">
      <w:start w:val="1"/>
      <w:numFmt w:val="lowerRoman"/>
      <w:lvlText w:val="%3."/>
      <w:lvlJc w:val="right"/>
      <w:pPr>
        <w:tabs>
          <w:tab w:val="num" w:pos="2160"/>
        </w:tabs>
        <w:ind w:left="2160" w:hanging="180"/>
      </w:pPr>
    </w:lvl>
    <w:lvl w:ilvl="3" w:tplc="6854D17A" w:tentative="1">
      <w:start w:val="1"/>
      <w:numFmt w:val="decimal"/>
      <w:lvlText w:val="%4."/>
      <w:lvlJc w:val="left"/>
      <w:pPr>
        <w:tabs>
          <w:tab w:val="num" w:pos="2880"/>
        </w:tabs>
        <w:ind w:left="2880" w:hanging="360"/>
      </w:pPr>
    </w:lvl>
    <w:lvl w:ilvl="4" w:tplc="F2D436B0" w:tentative="1">
      <w:start w:val="1"/>
      <w:numFmt w:val="lowerLetter"/>
      <w:lvlText w:val="%5."/>
      <w:lvlJc w:val="left"/>
      <w:pPr>
        <w:tabs>
          <w:tab w:val="num" w:pos="3600"/>
        </w:tabs>
        <w:ind w:left="3600" w:hanging="360"/>
      </w:pPr>
    </w:lvl>
    <w:lvl w:ilvl="5" w:tplc="56B82AB0" w:tentative="1">
      <w:start w:val="1"/>
      <w:numFmt w:val="lowerRoman"/>
      <w:lvlText w:val="%6."/>
      <w:lvlJc w:val="right"/>
      <w:pPr>
        <w:tabs>
          <w:tab w:val="num" w:pos="4320"/>
        </w:tabs>
        <w:ind w:left="4320" w:hanging="180"/>
      </w:pPr>
    </w:lvl>
    <w:lvl w:ilvl="6" w:tplc="F41446F4" w:tentative="1">
      <w:start w:val="1"/>
      <w:numFmt w:val="decimal"/>
      <w:lvlText w:val="%7."/>
      <w:lvlJc w:val="left"/>
      <w:pPr>
        <w:tabs>
          <w:tab w:val="num" w:pos="5040"/>
        </w:tabs>
        <w:ind w:left="5040" w:hanging="360"/>
      </w:pPr>
    </w:lvl>
    <w:lvl w:ilvl="7" w:tplc="5EF8BFE6" w:tentative="1">
      <w:start w:val="1"/>
      <w:numFmt w:val="lowerLetter"/>
      <w:lvlText w:val="%8."/>
      <w:lvlJc w:val="left"/>
      <w:pPr>
        <w:tabs>
          <w:tab w:val="num" w:pos="5760"/>
        </w:tabs>
        <w:ind w:left="5760" w:hanging="360"/>
      </w:pPr>
    </w:lvl>
    <w:lvl w:ilvl="8" w:tplc="4ECC758C" w:tentative="1">
      <w:start w:val="1"/>
      <w:numFmt w:val="lowerRoman"/>
      <w:lvlText w:val="%9."/>
      <w:lvlJc w:val="right"/>
      <w:pPr>
        <w:tabs>
          <w:tab w:val="num" w:pos="6480"/>
        </w:tabs>
        <w:ind w:left="6480" w:hanging="180"/>
      </w:pPr>
    </w:lvl>
  </w:abstractNum>
  <w:abstractNum w:abstractNumId="13" w15:restartNumberingAfterBreak="0">
    <w:nsid w:val="6D564B69"/>
    <w:multiLevelType w:val="hybridMultilevel"/>
    <w:tmpl w:val="9AB469A2"/>
    <w:lvl w:ilvl="0" w:tplc="110099C8">
      <w:numFmt w:val="bullet"/>
      <w:lvlText w:val=""/>
      <w:lvlJc w:val="left"/>
      <w:pPr>
        <w:tabs>
          <w:tab w:val="num" w:pos="720"/>
        </w:tabs>
        <w:ind w:left="720" w:hanging="360"/>
      </w:pPr>
      <w:rPr>
        <w:rFonts w:ascii="Wingdings" w:eastAsia="Times New Roman" w:hAnsi="Wingdings" w:cs="Courier New" w:hint="default"/>
      </w:rPr>
    </w:lvl>
    <w:lvl w:ilvl="1" w:tplc="FA843AAC">
      <w:start w:val="1"/>
      <w:numFmt w:val="bullet"/>
      <w:lvlText w:val=""/>
      <w:lvlJc w:val="left"/>
      <w:pPr>
        <w:tabs>
          <w:tab w:val="num" w:pos="1440"/>
        </w:tabs>
        <w:ind w:left="1440" w:hanging="360"/>
      </w:pPr>
      <w:rPr>
        <w:rFonts w:ascii="Wingdings" w:hAnsi="Wingdings" w:hint="default"/>
        <w:sz w:val="16"/>
      </w:rPr>
    </w:lvl>
    <w:lvl w:ilvl="2" w:tplc="3BB63352">
      <w:start w:val="1"/>
      <w:numFmt w:val="bullet"/>
      <w:lvlText w:val=""/>
      <w:lvlJc w:val="left"/>
      <w:pPr>
        <w:tabs>
          <w:tab w:val="num" w:pos="2160"/>
        </w:tabs>
        <w:ind w:left="2160" w:hanging="360"/>
      </w:pPr>
      <w:rPr>
        <w:rFonts w:ascii="Wingdings" w:hAnsi="Wingdings" w:hint="default"/>
      </w:rPr>
    </w:lvl>
    <w:lvl w:ilvl="3" w:tplc="5E7E688E" w:tentative="1">
      <w:start w:val="1"/>
      <w:numFmt w:val="bullet"/>
      <w:lvlText w:val=""/>
      <w:lvlJc w:val="left"/>
      <w:pPr>
        <w:tabs>
          <w:tab w:val="num" w:pos="2880"/>
        </w:tabs>
        <w:ind w:left="2880" w:hanging="360"/>
      </w:pPr>
      <w:rPr>
        <w:rFonts w:ascii="Symbol" w:hAnsi="Symbol" w:hint="default"/>
      </w:rPr>
    </w:lvl>
    <w:lvl w:ilvl="4" w:tplc="AABC78F6" w:tentative="1">
      <w:start w:val="1"/>
      <w:numFmt w:val="bullet"/>
      <w:lvlText w:val="o"/>
      <w:lvlJc w:val="left"/>
      <w:pPr>
        <w:tabs>
          <w:tab w:val="num" w:pos="3600"/>
        </w:tabs>
        <w:ind w:left="3600" w:hanging="360"/>
      </w:pPr>
      <w:rPr>
        <w:rFonts w:ascii="Courier New" w:hAnsi="Courier New" w:cs="Courier New" w:hint="default"/>
      </w:rPr>
    </w:lvl>
    <w:lvl w:ilvl="5" w:tplc="E02EBE38" w:tentative="1">
      <w:start w:val="1"/>
      <w:numFmt w:val="bullet"/>
      <w:lvlText w:val=""/>
      <w:lvlJc w:val="left"/>
      <w:pPr>
        <w:tabs>
          <w:tab w:val="num" w:pos="4320"/>
        </w:tabs>
        <w:ind w:left="4320" w:hanging="360"/>
      </w:pPr>
      <w:rPr>
        <w:rFonts w:ascii="Wingdings" w:hAnsi="Wingdings" w:hint="default"/>
      </w:rPr>
    </w:lvl>
    <w:lvl w:ilvl="6" w:tplc="17D22938" w:tentative="1">
      <w:start w:val="1"/>
      <w:numFmt w:val="bullet"/>
      <w:lvlText w:val=""/>
      <w:lvlJc w:val="left"/>
      <w:pPr>
        <w:tabs>
          <w:tab w:val="num" w:pos="5040"/>
        </w:tabs>
        <w:ind w:left="5040" w:hanging="360"/>
      </w:pPr>
      <w:rPr>
        <w:rFonts w:ascii="Symbol" w:hAnsi="Symbol" w:hint="default"/>
      </w:rPr>
    </w:lvl>
    <w:lvl w:ilvl="7" w:tplc="8DE61CF4" w:tentative="1">
      <w:start w:val="1"/>
      <w:numFmt w:val="bullet"/>
      <w:lvlText w:val="o"/>
      <w:lvlJc w:val="left"/>
      <w:pPr>
        <w:tabs>
          <w:tab w:val="num" w:pos="5760"/>
        </w:tabs>
        <w:ind w:left="5760" w:hanging="360"/>
      </w:pPr>
      <w:rPr>
        <w:rFonts w:ascii="Courier New" w:hAnsi="Courier New" w:cs="Courier New" w:hint="default"/>
      </w:rPr>
    </w:lvl>
    <w:lvl w:ilvl="8" w:tplc="1CF09C1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7962E5"/>
    <w:multiLevelType w:val="hybridMultilevel"/>
    <w:tmpl w:val="6368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42800"/>
    <w:multiLevelType w:val="hybridMultilevel"/>
    <w:tmpl w:val="5AFE40A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7CF478AD"/>
    <w:multiLevelType w:val="hybridMultilevel"/>
    <w:tmpl w:val="14AC714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39616197">
    <w:abstractNumId w:val="10"/>
  </w:num>
  <w:num w:numId="2" w16cid:durableId="558831262">
    <w:abstractNumId w:val="1"/>
  </w:num>
  <w:num w:numId="3" w16cid:durableId="1140197459">
    <w:abstractNumId w:val="2"/>
  </w:num>
  <w:num w:numId="4" w16cid:durableId="2073892125">
    <w:abstractNumId w:val="3"/>
  </w:num>
  <w:num w:numId="5" w16cid:durableId="148061755">
    <w:abstractNumId w:val="4"/>
  </w:num>
  <w:num w:numId="6" w16cid:durableId="938177789">
    <w:abstractNumId w:val="12"/>
  </w:num>
  <w:num w:numId="7" w16cid:durableId="1665359493">
    <w:abstractNumId w:val="0"/>
  </w:num>
  <w:num w:numId="8" w16cid:durableId="285234506">
    <w:abstractNumId w:val="13"/>
  </w:num>
  <w:num w:numId="9" w16cid:durableId="1083335863">
    <w:abstractNumId w:val="6"/>
  </w:num>
  <w:num w:numId="10" w16cid:durableId="434910136">
    <w:abstractNumId w:val="8"/>
  </w:num>
  <w:num w:numId="11" w16cid:durableId="1017464694">
    <w:abstractNumId w:val="9"/>
  </w:num>
  <w:num w:numId="12" w16cid:durableId="458256976">
    <w:abstractNumId w:val="5"/>
  </w:num>
  <w:num w:numId="13" w16cid:durableId="472455597">
    <w:abstractNumId w:val="7"/>
  </w:num>
  <w:num w:numId="14" w16cid:durableId="1364596500">
    <w:abstractNumId w:val="11"/>
  </w:num>
  <w:num w:numId="15" w16cid:durableId="91292138">
    <w:abstractNumId w:val="15"/>
  </w:num>
  <w:num w:numId="16" w16cid:durableId="1029839035">
    <w:abstractNumId w:val="14"/>
  </w:num>
  <w:num w:numId="17" w16cid:durableId="13068114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31"/>
    <w:rsid w:val="00004E89"/>
    <w:rsid w:val="00032A47"/>
    <w:rsid w:val="00037B99"/>
    <w:rsid w:val="00052431"/>
    <w:rsid w:val="00052CB6"/>
    <w:rsid w:val="000624EB"/>
    <w:rsid w:val="000655FA"/>
    <w:rsid w:val="00067801"/>
    <w:rsid w:val="00070205"/>
    <w:rsid w:val="00077158"/>
    <w:rsid w:val="000C0CAA"/>
    <w:rsid w:val="000E2F80"/>
    <w:rsid w:val="000F5AAD"/>
    <w:rsid w:val="00133F78"/>
    <w:rsid w:val="00143A45"/>
    <w:rsid w:val="0015090E"/>
    <w:rsid w:val="001661D5"/>
    <w:rsid w:val="001946C5"/>
    <w:rsid w:val="001A6916"/>
    <w:rsid w:val="001B24E0"/>
    <w:rsid w:val="001D48F9"/>
    <w:rsid w:val="001E495F"/>
    <w:rsid w:val="001E5BF8"/>
    <w:rsid w:val="00201A74"/>
    <w:rsid w:val="00235610"/>
    <w:rsid w:val="00294020"/>
    <w:rsid w:val="002A5E70"/>
    <w:rsid w:val="002A6AAB"/>
    <w:rsid w:val="002A70E6"/>
    <w:rsid w:val="002B0423"/>
    <w:rsid w:val="002C43EA"/>
    <w:rsid w:val="003135AC"/>
    <w:rsid w:val="00326D35"/>
    <w:rsid w:val="003560F0"/>
    <w:rsid w:val="00384C45"/>
    <w:rsid w:val="00391D3E"/>
    <w:rsid w:val="003B34CB"/>
    <w:rsid w:val="003B765C"/>
    <w:rsid w:val="003E3211"/>
    <w:rsid w:val="003F53EE"/>
    <w:rsid w:val="00416356"/>
    <w:rsid w:val="00430BE5"/>
    <w:rsid w:val="00431834"/>
    <w:rsid w:val="00432B0C"/>
    <w:rsid w:val="00434B78"/>
    <w:rsid w:val="0045161F"/>
    <w:rsid w:val="00470128"/>
    <w:rsid w:val="004C656C"/>
    <w:rsid w:val="004D092E"/>
    <w:rsid w:val="004D1BB2"/>
    <w:rsid w:val="004E0F71"/>
    <w:rsid w:val="005133DB"/>
    <w:rsid w:val="00531629"/>
    <w:rsid w:val="00550E31"/>
    <w:rsid w:val="00564D9A"/>
    <w:rsid w:val="0057560E"/>
    <w:rsid w:val="005A6612"/>
    <w:rsid w:val="005B22C7"/>
    <w:rsid w:val="005B714C"/>
    <w:rsid w:val="005D1A6F"/>
    <w:rsid w:val="005D6164"/>
    <w:rsid w:val="005D7CF3"/>
    <w:rsid w:val="005E59A0"/>
    <w:rsid w:val="00631AC7"/>
    <w:rsid w:val="006324F9"/>
    <w:rsid w:val="00632ABD"/>
    <w:rsid w:val="006926FE"/>
    <w:rsid w:val="006B2BE7"/>
    <w:rsid w:val="0077171E"/>
    <w:rsid w:val="007727D6"/>
    <w:rsid w:val="007730BD"/>
    <w:rsid w:val="007B566E"/>
    <w:rsid w:val="007C1D32"/>
    <w:rsid w:val="007D668E"/>
    <w:rsid w:val="007E2803"/>
    <w:rsid w:val="007F1917"/>
    <w:rsid w:val="0082294D"/>
    <w:rsid w:val="00826D9D"/>
    <w:rsid w:val="008C3E50"/>
    <w:rsid w:val="008C420B"/>
    <w:rsid w:val="008E58E0"/>
    <w:rsid w:val="00945DFF"/>
    <w:rsid w:val="009A050C"/>
    <w:rsid w:val="009A56EC"/>
    <w:rsid w:val="009B0B17"/>
    <w:rsid w:val="009C617F"/>
    <w:rsid w:val="009D29B6"/>
    <w:rsid w:val="009E5947"/>
    <w:rsid w:val="009F04AC"/>
    <w:rsid w:val="009F1CDF"/>
    <w:rsid w:val="009F591C"/>
    <w:rsid w:val="009F6965"/>
    <w:rsid w:val="00A21B6D"/>
    <w:rsid w:val="00A47225"/>
    <w:rsid w:val="00A525B4"/>
    <w:rsid w:val="00A638F2"/>
    <w:rsid w:val="00A7529C"/>
    <w:rsid w:val="00A828E6"/>
    <w:rsid w:val="00A927A7"/>
    <w:rsid w:val="00A96A36"/>
    <w:rsid w:val="00A9714B"/>
    <w:rsid w:val="00AA00A3"/>
    <w:rsid w:val="00AA0D59"/>
    <w:rsid w:val="00AB54C9"/>
    <w:rsid w:val="00AC5FD3"/>
    <w:rsid w:val="00AF27F3"/>
    <w:rsid w:val="00B243A7"/>
    <w:rsid w:val="00B43B17"/>
    <w:rsid w:val="00B73340"/>
    <w:rsid w:val="00B825A4"/>
    <w:rsid w:val="00C10DE9"/>
    <w:rsid w:val="00C10E76"/>
    <w:rsid w:val="00C25601"/>
    <w:rsid w:val="00C808F0"/>
    <w:rsid w:val="00C82585"/>
    <w:rsid w:val="00C86502"/>
    <w:rsid w:val="00C95E4E"/>
    <w:rsid w:val="00CA52BA"/>
    <w:rsid w:val="00CB0A4C"/>
    <w:rsid w:val="00CF4FF2"/>
    <w:rsid w:val="00D001DC"/>
    <w:rsid w:val="00D006A5"/>
    <w:rsid w:val="00D11EC4"/>
    <w:rsid w:val="00D44F85"/>
    <w:rsid w:val="00D50BAB"/>
    <w:rsid w:val="00D77BA0"/>
    <w:rsid w:val="00D830A3"/>
    <w:rsid w:val="00D9467A"/>
    <w:rsid w:val="00DC044C"/>
    <w:rsid w:val="00DF1E91"/>
    <w:rsid w:val="00E0028C"/>
    <w:rsid w:val="00E12A2F"/>
    <w:rsid w:val="00E45A26"/>
    <w:rsid w:val="00E7430D"/>
    <w:rsid w:val="00E7503A"/>
    <w:rsid w:val="00EA0140"/>
    <w:rsid w:val="00EC5CA5"/>
    <w:rsid w:val="00EF5041"/>
    <w:rsid w:val="00F14E26"/>
    <w:rsid w:val="00F1691C"/>
    <w:rsid w:val="00F6393F"/>
    <w:rsid w:val="00F71FE2"/>
    <w:rsid w:val="00F72E4B"/>
    <w:rsid w:val="00F80934"/>
    <w:rsid w:val="00F85292"/>
    <w:rsid w:val="00F94F21"/>
    <w:rsid w:val="00F95436"/>
    <w:rsid w:val="00FA3332"/>
    <w:rsid w:val="00FA6CBC"/>
    <w:rsid w:val="00FC7D03"/>
    <w:rsid w:val="00FD5B59"/>
    <w:rsid w:val="00FE0868"/>
    <w:rsid w:val="00FF2CBE"/>
    <w:rsid w:val="00FF5A0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D9E7A5"/>
  <w15:docId w15:val="{BD1BC813-7DCA-E141-B2F2-BD758F9A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211"/>
    <w:rPr>
      <w:rFonts w:ascii="Arial" w:hAnsi="Arial"/>
      <w:sz w:val="22"/>
    </w:rPr>
  </w:style>
  <w:style w:type="paragraph" w:styleId="Heading1">
    <w:name w:val="heading 1"/>
    <w:basedOn w:val="Normal"/>
    <w:next w:val="Normal"/>
    <w:qFormat/>
    <w:rsid w:val="003E3211"/>
    <w:pPr>
      <w:keepNext/>
      <w:outlineLvl w:val="0"/>
    </w:pPr>
    <w:rPr>
      <w:rFonts w:ascii="Helvetica" w:hAnsi="Helvetica"/>
    </w:rPr>
  </w:style>
  <w:style w:type="paragraph" w:styleId="Heading2">
    <w:name w:val="heading 2"/>
    <w:basedOn w:val="Normal"/>
    <w:next w:val="Normal"/>
    <w:qFormat/>
    <w:rsid w:val="003E3211"/>
    <w:pPr>
      <w:keepNext/>
      <w:spacing w:line="360" w:lineRule="auto"/>
      <w:ind w:left="540"/>
      <w:outlineLvl w:val="1"/>
    </w:pPr>
    <w:rPr>
      <w:rFonts w:ascii="Helvetica" w:hAnsi="Helvetica"/>
    </w:rPr>
  </w:style>
  <w:style w:type="paragraph" w:styleId="Heading3">
    <w:name w:val="heading 3"/>
    <w:basedOn w:val="Normal"/>
    <w:next w:val="Normal"/>
    <w:qFormat/>
    <w:rsid w:val="003E3211"/>
    <w:pPr>
      <w:keepNext/>
      <w:outlineLvl w:val="2"/>
    </w:pPr>
    <w:rPr>
      <w:b/>
      <w:sz w:val="20"/>
    </w:rPr>
  </w:style>
  <w:style w:type="paragraph" w:styleId="Heading4">
    <w:name w:val="heading 4"/>
    <w:basedOn w:val="Normal"/>
    <w:next w:val="Normal"/>
    <w:qFormat/>
    <w:rsid w:val="003E3211"/>
    <w:pPr>
      <w:keepNext/>
      <w:outlineLvl w:val="3"/>
    </w:pPr>
    <w:rPr>
      <w:b/>
    </w:rPr>
  </w:style>
  <w:style w:type="paragraph" w:styleId="Heading5">
    <w:name w:val="heading 5"/>
    <w:basedOn w:val="Normal"/>
    <w:next w:val="Normal"/>
    <w:qFormat/>
    <w:rsid w:val="003E3211"/>
    <w:pPr>
      <w:keepNext/>
      <w:jc w:val="center"/>
      <w:outlineLvl w:val="4"/>
    </w:pPr>
    <w:rPr>
      <w:b/>
    </w:rPr>
  </w:style>
  <w:style w:type="paragraph" w:styleId="Heading6">
    <w:name w:val="heading 6"/>
    <w:basedOn w:val="Normal"/>
    <w:next w:val="Normal"/>
    <w:qFormat/>
    <w:rsid w:val="003E3211"/>
    <w:pPr>
      <w:keepNext/>
      <w:tabs>
        <w:tab w:val="left" w:pos="360"/>
      </w:tabs>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E3211"/>
    <w:pPr>
      <w:ind w:left="720"/>
    </w:pPr>
    <w:rPr>
      <w:rFonts w:ascii="Times" w:eastAsia="Times" w:hAnsi="Times"/>
    </w:rPr>
  </w:style>
  <w:style w:type="paragraph" w:styleId="BodyTextIndent2">
    <w:name w:val="Body Text Indent 2"/>
    <w:basedOn w:val="Normal"/>
    <w:rsid w:val="003E3211"/>
    <w:pPr>
      <w:ind w:left="450"/>
    </w:pPr>
    <w:rPr>
      <w:rFonts w:ascii="Times" w:eastAsia="Times" w:hAnsi="Times"/>
    </w:rPr>
  </w:style>
  <w:style w:type="paragraph" w:styleId="Footer">
    <w:name w:val="footer"/>
    <w:basedOn w:val="Normal"/>
    <w:link w:val="FooterChar"/>
    <w:rsid w:val="003E3211"/>
    <w:pPr>
      <w:tabs>
        <w:tab w:val="center" w:pos="4320"/>
        <w:tab w:val="right" w:pos="8640"/>
      </w:tabs>
    </w:pPr>
    <w:rPr>
      <w:sz w:val="20"/>
    </w:rPr>
  </w:style>
  <w:style w:type="paragraph" w:styleId="BodyText">
    <w:name w:val="Body Text"/>
    <w:basedOn w:val="Normal"/>
    <w:link w:val="BodyTextChar"/>
    <w:rsid w:val="003E3211"/>
    <w:rPr>
      <w:sz w:val="20"/>
    </w:rPr>
  </w:style>
  <w:style w:type="paragraph" w:styleId="BodyTextIndent3">
    <w:name w:val="Body Text Indent 3"/>
    <w:basedOn w:val="Normal"/>
    <w:rsid w:val="003E3211"/>
    <w:pPr>
      <w:spacing w:line="360" w:lineRule="auto"/>
      <w:ind w:left="540"/>
    </w:pPr>
    <w:rPr>
      <w:sz w:val="20"/>
    </w:rPr>
  </w:style>
  <w:style w:type="paragraph" w:styleId="BodyText2">
    <w:name w:val="Body Text 2"/>
    <w:basedOn w:val="Normal"/>
    <w:rsid w:val="003E3211"/>
    <w:rPr>
      <w:b/>
      <w:u w:val="single"/>
    </w:rPr>
  </w:style>
  <w:style w:type="paragraph" w:styleId="Header">
    <w:name w:val="header"/>
    <w:basedOn w:val="Normal"/>
    <w:rsid w:val="003E3211"/>
    <w:pPr>
      <w:tabs>
        <w:tab w:val="center" w:pos="4320"/>
        <w:tab w:val="right" w:pos="8640"/>
      </w:tabs>
    </w:pPr>
  </w:style>
  <w:style w:type="paragraph" w:styleId="BalloonText">
    <w:name w:val="Balloon Text"/>
    <w:basedOn w:val="Normal"/>
    <w:semiHidden/>
    <w:rsid w:val="003E3211"/>
    <w:rPr>
      <w:rFonts w:ascii="Tahoma" w:hAnsi="Tahoma" w:cs="Tahoma"/>
      <w:sz w:val="16"/>
      <w:szCs w:val="16"/>
    </w:rPr>
  </w:style>
  <w:style w:type="character" w:styleId="Hyperlink">
    <w:name w:val="Hyperlink"/>
    <w:basedOn w:val="DefaultParagraphFont"/>
    <w:rsid w:val="003E3211"/>
    <w:rPr>
      <w:color w:val="0000FF"/>
      <w:u w:val="single"/>
    </w:rPr>
  </w:style>
  <w:style w:type="paragraph" w:styleId="NoSpacing">
    <w:name w:val="No Spacing"/>
    <w:semiHidden/>
    <w:qFormat/>
    <w:rsid w:val="003E3211"/>
    <w:rPr>
      <w:rFonts w:eastAsia="Calibri"/>
      <w:sz w:val="24"/>
    </w:rPr>
  </w:style>
  <w:style w:type="character" w:styleId="CommentReference">
    <w:name w:val="annotation reference"/>
    <w:basedOn w:val="DefaultParagraphFont"/>
    <w:rsid w:val="00384C45"/>
    <w:rPr>
      <w:sz w:val="18"/>
      <w:szCs w:val="18"/>
    </w:rPr>
  </w:style>
  <w:style w:type="paragraph" w:styleId="CommentText">
    <w:name w:val="annotation text"/>
    <w:basedOn w:val="Normal"/>
    <w:link w:val="CommentTextChar"/>
    <w:rsid w:val="00384C45"/>
    <w:rPr>
      <w:sz w:val="24"/>
      <w:szCs w:val="24"/>
    </w:rPr>
  </w:style>
  <w:style w:type="character" w:customStyle="1" w:styleId="CommentTextChar">
    <w:name w:val="Comment Text Char"/>
    <w:basedOn w:val="DefaultParagraphFont"/>
    <w:link w:val="CommentText"/>
    <w:rsid w:val="00384C45"/>
    <w:rPr>
      <w:rFonts w:ascii="Arial" w:hAnsi="Arial"/>
      <w:sz w:val="24"/>
      <w:szCs w:val="24"/>
    </w:rPr>
  </w:style>
  <w:style w:type="paragraph" w:styleId="CommentSubject">
    <w:name w:val="annotation subject"/>
    <w:basedOn w:val="CommentText"/>
    <w:next w:val="CommentText"/>
    <w:link w:val="CommentSubjectChar"/>
    <w:rsid w:val="00384C45"/>
    <w:rPr>
      <w:b/>
      <w:bCs/>
      <w:sz w:val="20"/>
      <w:szCs w:val="20"/>
    </w:rPr>
  </w:style>
  <w:style w:type="character" w:customStyle="1" w:styleId="CommentSubjectChar">
    <w:name w:val="Comment Subject Char"/>
    <w:basedOn w:val="CommentTextChar"/>
    <w:link w:val="CommentSubject"/>
    <w:rsid w:val="00384C45"/>
    <w:rPr>
      <w:rFonts w:ascii="Arial" w:hAnsi="Arial"/>
      <w:b/>
      <w:bCs/>
      <w:sz w:val="24"/>
      <w:szCs w:val="24"/>
    </w:rPr>
  </w:style>
  <w:style w:type="character" w:styleId="FollowedHyperlink">
    <w:name w:val="FollowedHyperlink"/>
    <w:basedOn w:val="DefaultParagraphFont"/>
    <w:rsid w:val="007B566E"/>
    <w:rPr>
      <w:color w:val="800080" w:themeColor="followedHyperlink"/>
      <w:u w:val="single"/>
    </w:rPr>
  </w:style>
  <w:style w:type="character" w:customStyle="1" w:styleId="FooterChar">
    <w:name w:val="Footer Char"/>
    <w:basedOn w:val="DefaultParagraphFont"/>
    <w:link w:val="Footer"/>
    <w:rsid w:val="00945DFF"/>
    <w:rPr>
      <w:rFonts w:ascii="Arial" w:hAnsi="Arial"/>
    </w:rPr>
  </w:style>
  <w:style w:type="character" w:customStyle="1" w:styleId="BodyTextChar">
    <w:name w:val="Body Text Char"/>
    <w:basedOn w:val="DefaultParagraphFont"/>
    <w:link w:val="BodyText"/>
    <w:rsid w:val="005A6612"/>
    <w:rPr>
      <w:rFonts w:ascii="Arial" w:hAnsi="Arial"/>
    </w:rPr>
  </w:style>
  <w:style w:type="character" w:styleId="UnresolvedMention">
    <w:name w:val="Unresolved Mention"/>
    <w:basedOn w:val="DefaultParagraphFont"/>
    <w:uiPriority w:val="99"/>
    <w:semiHidden/>
    <w:unhideWhenUsed/>
    <w:rsid w:val="000655FA"/>
    <w:rPr>
      <w:color w:val="605E5C"/>
      <w:shd w:val="clear" w:color="auto" w:fill="E1DFDD"/>
    </w:rPr>
  </w:style>
  <w:style w:type="character" w:styleId="PageNumber">
    <w:name w:val="page number"/>
    <w:basedOn w:val="DefaultParagraphFont"/>
    <w:semiHidden/>
    <w:unhideWhenUsed/>
    <w:rsid w:val="00F80934"/>
  </w:style>
  <w:style w:type="paragraph" w:styleId="Revision">
    <w:name w:val="Revision"/>
    <w:hidden/>
    <w:uiPriority w:val="99"/>
    <w:semiHidden/>
    <w:rsid w:val="007730BD"/>
    <w:rPr>
      <w:rFonts w:ascii="Arial" w:hAnsi="Arial"/>
      <w:sz w:val="22"/>
    </w:rPr>
  </w:style>
  <w:style w:type="paragraph" w:styleId="ListParagraph">
    <w:name w:val="List Paragraph"/>
    <w:basedOn w:val="Normal"/>
    <w:uiPriority w:val="34"/>
    <w:qFormat/>
    <w:rsid w:val="00201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omedsci.ucsd.edu/curriculum/course-information.html" TargetMode="External"/><Relationship Id="rId13" Type="http://schemas.openxmlformats.org/officeDocument/2006/relationships/hyperlink" Target="https://carta.anthropogen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omedsci.ucsd.edu" TargetMode="External"/><Relationship Id="rId12" Type="http://schemas.openxmlformats.org/officeDocument/2006/relationships/hyperlink" Target="https://medschool.ucsd.edu/research/GRT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mmunology.ucs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qbio.ucsd.ed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nordeman@health.ucsd.edu" TargetMode="External"/><Relationship Id="rId14" Type="http://schemas.openxmlformats.org/officeDocument/2006/relationships/hyperlink" Target="http://interfaces.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QUESTIONNAIRE FOR ANNUAL REVIEW OF MEMBERSHIP</vt:lpstr>
    </vt:vector>
  </TitlesOfParts>
  <Company>UCSD Neurosciences Graduate Program</Company>
  <LinksUpToDate>false</LinksUpToDate>
  <CharactersWithSpaces>15404</CharactersWithSpaces>
  <SharedDoc>false</SharedDoc>
  <HLinks>
    <vt:vector size="6" baseType="variant">
      <vt:variant>
        <vt:i4>1376307</vt:i4>
      </vt:variant>
      <vt:variant>
        <vt:i4>0</vt:i4>
      </vt:variant>
      <vt:variant>
        <vt:i4>0</vt:i4>
      </vt:variant>
      <vt:variant>
        <vt:i4>5</vt:i4>
      </vt:variant>
      <vt:variant>
        <vt:lpwstr>http://biomedsci.ucsd.edu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ANNUAL REVIEW OF MEMBERSHIP</dc:title>
  <dc:subject/>
  <dc:creator>Administrator</dc:creator>
  <cp:keywords/>
  <dc:description/>
  <cp:lastModifiedBy>BMSadmin</cp:lastModifiedBy>
  <cp:revision>2</cp:revision>
  <cp:lastPrinted>2018-06-01T17:45:00Z</cp:lastPrinted>
  <dcterms:created xsi:type="dcterms:W3CDTF">2022-09-01T01:42:00Z</dcterms:created>
  <dcterms:modified xsi:type="dcterms:W3CDTF">2022-09-01T01:42:00Z</dcterms:modified>
</cp:coreProperties>
</file>